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FA" w:rsidRPr="003B67E4" w:rsidRDefault="00C943FA" w:rsidP="00C943FA">
      <w:pPr>
        <w:autoSpaceDE w:val="0"/>
        <w:autoSpaceDN w:val="0"/>
        <w:adjustRightInd w:val="0"/>
        <w:spacing w:after="0" w:line="240" w:lineRule="auto"/>
        <w:ind w:firstLine="540"/>
        <w:jc w:val="center"/>
        <w:rPr>
          <w:rFonts w:ascii="Times New Roman" w:hAnsi="Times New Roman" w:cs="Times New Roman"/>
          <w:b/>
          <w:sz w:val="26"/>
          <w:szCs w:val="26"/>
        </w:rPr>
      </w:pPr>
      <w:r w:rsidRPr="00C943FA">
        <w:rPr>
          <w:rFonts w:ascii="Times New Roman" w:hAnsi="Times New Roman" w:cs="Times New Roman"/>
          <w:b/>
          <w:sz w:val="26"/>
          <w:szCs w:val="26"/>
        </w:rPr>
        <w:t>Особенности сдачи в аренду государствен</w:t>
      </w:r>
      <w:r w:rsidR="003B67E4">
        <w:rPr>
          <w:rFonts w:ascii="Times New Roman" w:hAnsi="Times New Roman" w:cs="Times New Roman"/>
          <w:b/>
          <w:sz w:val="26"/>
          <w:szCs w:val="26"/>
        </w:rPr>
        <w:t>ного и муниципального имущества</w:t>
      </w:r>
    </w:p>
    <w:p w:rsidR="00C943FA" w:rsidRDefault="00C943FA" w:rsidP="007A0DA2">
      <w:pPr>
        <w:autoSpaceDE w:val="0"/>
        <w:autoSpaceDN w:val="0"/>
        <w:adjustRightInd w:val="0"/>
        <w:spacing w:after="0" w:line="240" w:lineRule="auto"/>
        <w:ind w:firstLine="540"/>
        <w:jc w:val="both"/>
        <w:rPr>
          <w:rFonts w:ascii="Arial" w:hAnsi="Arial" w:cs="Arial"/>
          <w:sz w:val="20"/>
          <w:szCs w:val="20"/>
        </w:rPr>
      </w:pPr>
    </w:p>
    <w:p w:rsidR="00C943FA" w:rsidRDefault="00C943FA" w:rsidP="007A0DA2">
      <w:pPr>
        <w:autoSpaceDE w:val="0"/>
        <w:autoSpaceDN w:val="0"/>
        <w:adjustRightInd w:val="0"/>
        <w:spacing w:after="0" w:line="240" w:lineRule="auto"/>
        <w:ind w:firstLine="540"/>
        <w:jc w:val="both"/>
        <w:rPr>
          <w:rFonts w:ascii="Arial" w:hAnsi="Arial" w:cs="Arial"/>
          <w:sz w:val="20"/>
          <w:szCs w:val="20"/>
        </w:rPr>
      </w:pPr>
    </w:p>
    <w:p w:rsidR="00AE7D6D" w:rsidRDefault="00435B54" w:rsidP="00AE7D6D">
      <w:pPr>
        <w:autoSpaceDE w:val="0"/>
        <w:autoSpaceDN w:val="0"/>
        <w:adjustRightInd w:val="0"/>
        <w:ind w:firstLine="708"/>
        <w:jc w:val="both"/>
        <w:rPr>
          <w:rFonts w:ascii="Times New Roman" w:hAnsi="Times New Roman" w:cs="Times New Roman"/>
          <w:sz w:val="26"/>
          <w:szCs w:val="26"/>
        </w:rPr>
      </w:pPr>
      <w:r w:rsidRPr="00B36EDB">
        <w:rPr>
          <w:rFonts w:ascii="Times New Roman" w:hAnsi="Times New Roman" w:cs="Times New Roman"/>
          <w:b/>
          <w:sz w:val="26"/>
          <w:szCs w:val="26"/>
        </w:rPr>
        <w:t>1.</w:t>
      </w:r>
      <w:r w:rsidRPr="00B36EDB">
        <w:rPr>
          <w:rFonts w:ascii="Times New Roman" w:hAnsi="Times New Roman" w:cs="Times New Roman"/>
          <w:sz w:val="26"/>
          <w:szCs w:val="26"/>
        </w:rPr>
        <w:t xml:space="preserve"> </w:t>
      </w:r>
      <w:r w:rsidR="006C6000" w:rsidRPr="006C6000">
        <w:rPr>
          <w:rFonts w:ascii="Times New Roman" w:hAnsi="Times New Roman" w:cs="Times New Roman"/>
          <w:sz w:val="26"/>
          <w:szCs w:val="26"/>
        </w:rPr>
        <w:t xml:space="preserve">Особенности порядка заключения договоров в отношении государственного и муниципального имущества установлены </w:t>
      </w:r>
      <w:hyperlink r:id="rId6" w:history="1">
        <w:r w:rsidR="006C6000" w:rsidRPr="006C6000">
          <w:rPr>
            <w:rFonts w:ascii="Times New Roman" w:hAnsi="Times New Roman" w:cs="Times New Roman"/>
            <w:sz w:val="26"/>
            <w:szCs w:val="26"/>
          </w:rPr>
          <w:t>статьей 17.1</w:t>
        </w:r>
      </w:hyperlink>
      <w:r w:rsidR="006C6000" w:rsidRPr="006C6000">
        <w:rPr>
          <w:rFonts w:ascii="Times New Roman" w:hAnsi="Times New Roman" w:cs="Times New Roman"/>
          <w:sz w:val="26"/>
          <w:szCs w:val="26"/>
        </w:rPr>
        <w:t xml:space="preserve"> Закона о защите конкуренции.</w:t>
      </w:r>
    </w:p>
    <w:p w:rsidR="0074060A" w:rsidRPr="00B36EDB" w:rsidRDefault="0074060A" w:rsidP="00AE7D6D">
      <w:pPr>
        <w:autoSpaceDE w:val="0"/>
        <w:autoSpaceDN w:val="0"/>
        <w:adjustRightInd w:val="0"/>
        <w:ind w:firstLine="708"/>
        <w:jc w:val="both"/>
        <w:rPr>
          <w:rFonts w:ascii="Times New Roman" w:hAnsi="Times New Roman" w:cs="Times New Roman"/>
          <w:sz w:val="26"/>
          <w:szCs w:val="26"/>
        </w:rPr>
      </w:pPr>
      <w:proofErr w:type="gramStart"/>
      <w:r w:rsidRPr="006C6000">
        <w:rPr>
          <w:rFonts w:ascii="Times New Roman" w:hAnsi="Times New Roman" w:cs="Times New Roman"/>
          <w:sz w:val="26"/>
          <w:szCs w:val="26"/>
        </w:rPr>
        <w:t xml:space="preserve">В соответствии с </w:t>
      </w:r>
      <w:hyperlink r:id="rId7" w:history="1">
        <w:r w:rsidRPr="006C6000">
          <w:rPr>
            <w:rFonts w:ascii="Times New Roman" w:hAnsi="Times New Roman" w:cs="Times New Roman"/>
            <w:sz w:val="26"/>
            <w:szCs w:val="26"/>
          </w:rPr>
          <w:t>частями 1</w:t>
        </w:r>
      </w:hyperlink>
      <w:r w:rsidRPr="006C6000">
        <w:rPr>
          <w:rFonts w:ascii="Times New Roman" w:hAnsi="Times New Roman" w:cs="Times New Roman"/>
          <w:sz w:val="26"/>
          <w:szCs w:val="26"/>
        </w:rPr>
        <w:t xml:space="preserve"> и </w:t>
      </w:r>
      <w:hyperlink r:id="rId8" w:history="1">
        <w:r w:rsidRPr="006C6000">
          <w:rPr>
            <w:rFonts w:ascii="Times New Roman" w:hAnsi="Times New Roman" w:cs="Times New Roman"/>
            <w:sz w:val="26"/>
            <w:szCs w:val="26"/>
          </w:rPr>
          <w:t>3 статьи 17.1</w:t>
        </w:r>
      </w:hyperlink>
      <w:r w:rsidRPr="006C6000">
        <w:rPr>
          <w:rFonts w:ascii="Times New Roman" w:hAnsi="Times New Roman" w:cs="Times New Roman"/>
          <w:sz w:val="26"/>
          <w:szCs w:val="26"/>
        </w:rPr>
        <w:t xml:space="preserve">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w:t>
      </w:r>
      <w:r w:rsidRPr="00B36EDB">
        <w:rPr>
          <w:rFonts w:ascii="Times New Roman" w:hAnsi="Times New Roman" w:cs="Times New Roman"/>
          <w:sz w:val="26"/>
          <w:szCs w:val="26"/>
        </w:rPr>
        <w:t xml:space="preserve">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w:t>
      </w:r>
      <w:proofErr w:type="gramEnd"/>
      <w:r w:rsidRPr="00B36EDB">
        <w:rPr>
          <w:rFonts w:ascii="Times New Roman" w:hAnsi="Times New Roman" w:cs="Times New Roman"/>
          <w:sz w:val="26"/>
          <w:szCs w:val="26"/>
        </w:rPr>
        <w:t xml:space="preserve"> имущество в случаях, предусмотренных </w:t>
      </w:r>
      <w:hyperlink r:id="rId9" w:history="1">
        <w:r w:rsidRPr="00B36EDB">
          <w:rPr>
            <w:rFonts w:ascii="Times New Roman" w:hAnsi="Times New Roman" w:cs="Times New Roman"/>
            <w:sz w:val="26"/>
            <w:szCs w:val="26"/>
          </w:rPr>
          <w:t>частями 1</w:t>
        </w:r>
      </w:hyperlink>
      <w:r w:rsidRPr="00B36EDB">
        <w:rPr>
          <w:rFonts w:ascii="Times New Roman" w:hAnsi="Times New Roman" w:cs="Times New Roman"/>
          <w:sz w:val="26"/>
          <w:szCs w:val="26"/>
        </w:rPr>
        <w:t xml:space="preserve">, </w:t>
      </w:r>
      <w:hyperlink r:id="rId10" w:history="1">
        <w:r w:rsidRPr="00B36EDB">
          <w:rPr>
            <w:rFonts w:ascii="Times New Roman" w:hAnsi="Times New Roman" w:cs="Times New Roman"/>
            <w:sz w:val="26"/>
            <w:szCs w:val="26"/>
          </w:rPr>
          <w:t>3.1</w:t>
        </w:r>
      </w:hyperlink>
      <w:r w:rsidRPr="00B36EDB">
        <w:rPr>
          <w:rFonts w:ascii="Times New Roman" w:hAnsi="Times New Roman" w:cs="Times New Roman"/>
          <w:sz w:val="26"/>
          <w:szCs w:val="26"/>
        </w:rPr>
        <w:t xml:space="preserve">, </w:t>
      </w:r>
      <w:hyperlink r:id="rId11" w:history="1">
        <w:r w:rsidRPr="00B36EDB">
          <w:rPr>
            <w:rFonts w:ascii="Times New Roman" w:hAnsi="Times New Roman" w:cs="Times New Roman"/>
            <w:sz w:val="26"/>
            <w:szCs w:val="26"/>
          </w:rPr>
          <w:t>3.2</w:t>
        </w:r>
      </w:hyperlink>
      <w:r w:rsidRPr="00B36EDB">
        <w:rPr>
          <w:rFonts w:ascii="Times New Roman" w:hAnsi="Times New Roman" w:cs="Times New Roman"/>
          <w:sz w:val="26"/>
          <w:szCs w:val="26"/>
        </w:rPr>
        <w:t xml:space="preserve">, </w:t>
      </w:r>
      <w:hyperlink r:id="rId12" w:history="1">
        <w:r w:rsidRPr="00B36EDB">
          <w:rPr>
            <w:rFonts w:ascii="Times New Roman" w:hAnsi="Times New Roman" w:cs="Times New Roman"/>
            <w:sz w:val="26"/>
            <w:szCs w:val="26"/>
          </w:rPr>
          <w:t>9 статьи 17.1</w:t>
        </w:r>
      </w:hyperlink>
      <w:r w:rsidRPr="00B36EDB">
        <w:rPr>
          <w:rFonts w:ascii="Times New Roman" w:hAnsi="Times New Roman" w:cs="Times New Roman"/>
          <w:sz w:val="26"/>
          <w:szCs w:val="26"/>
        </w:rPr>
        <w:t xml:space="preserve"> Закона о защите конкуренции.</w:t>
      </w:r>
      <w:r w:rsidR="00574E36" w:rsidRPr="00B36EDB">
        <w:rPr>
          <w:rFonts w:ascii="Times New Roman" w:hAnsi="Times New Roman" w:cs="Times New Roman"/>
          <w:sz w:val="26"/>
          <w:szCs w:val="26"/>
        </w:rPr>
        <w:t xml:space="preserve"> </w:t>
      </w:r>
    </w:p>
    <w:p w:rsidR="00FA0BD2" w:rsidRPr="00B36EDB" w:rsidRDefault="00FA0BD2" w:rsidP="00322139">
      <w:pPr>
        <w:autoSpaceDE w:val="0"/>
        <w:autoSpaceDN w:val="0"/>
        <w:adjustRightInd w:val="0"/>
        <w:spacing w:after="0" w:line="240" w:lineRule="auto"/>
        <w:ind w:firstLine="708"/>
        <w:jc w:val="both"/>
        <w:rPr>
          <w:rFonts w:ascii="Times New Roman" w:hAnsi="Times New Roman" w:cs="Times New Roman"/>
          <w:bCs/>
          <w:sz w:val="26"/>
          <w:szCs w:val="26"/>
        </w:rPr>
      </w:pPr>
      <w:r w:rsidRPr="00B36EDB">
        <w:rPr>
          <w:rFonts w:ascii="Times New Roman" w:hAnsi="Times New Roman" w:cs="Times New Roman"/>
          <w:bCs/>
          <w:sz w:val="26"/>
          <w:szCs w:val="26"/>
        </w:rPr>
        <w:t xml:space="preserve">Случаи заключения договоров, предусматривающие в соответствии с положениями </w:t>
      </w:r>
      <w:hyperlink r:id="rId13" w:history="1">
        <w:r w:rsidRPr="00B36EDB">
          <w:rPr>
            <w:rFonts w:ascii="Times New Roman" w:hAnsi="Times New Roman" w:cs="Times New Roman"/>
            <w:bCs/>
            <w:sz w:val="26"/>
            <w:szCs w:val="26"/>
          </w:rPr>
          <w:t>части 1 статьи 17.1</w:t>
        </w:r>
      </w:hyperlink>
      <w:r w:rsidRPr="00B36EDB">
        <w:rPr>
          <w:rFonts w:ascii="Times New Roman" w:hAnsi="Times New Roman" w:cs="Times New Roman"/>
          <w:bCs/>
          <w:sz w:val="26"/>
          <w:szCs w:val="26"/>
        </w:rPr>
        <w:t xml:space="preserve"> Закона о защите конкуренции переход прав владения и (или) пользования в отношении государственного или муниципального имущества без проведения торгов, не устанавливают безусловного права требовать от правообладателя заключение такого договора и не являются соответствующей обязанностью последнего.</w:t>
      </w:r>
    </w:p>
    <w:p w:rsidR="00FA0BD2" w:rsidRPr="00B36EDB" w:rsidRDefault="00FA0BD2" w:rsidP="00322139">
      <w:pPr>
        <w:autoSpaceDE w:val="0"/>
        <w:autoSpaceDN w:val="0"/>
        <w:adjustRightInd w:val="0"/>
        <w:spacing w:after="0" w:line="240" w:lineRule="auto"/>
        <w:ind w:firstLine="708"/>
        <w:jc w:val="both"/>
        <w:rPr>
          <w:rFonts w:ascii="Times New Roman" w:hAnsi="Times New Roman" w:cs="Times New Roman"/>
          <w:bCs/>
          <w:sz w:val="26"/>
          <w:szCs w:val="26"/>
        </w:rPr>
      </w:pPr>
      <w:r w:rsidRPr="00B36EDB">
        <w:rPr>
          <w:rFonts w:ascii="Times New Roman" w:hAnsi="Times New Roman" w:cs="Times New Roman"/>
          <w:bCs/>
          <w:sz w:val="26"/>
          <w:szCs w:val="26"/>
        </w:rPr>
        <w:t xml:space="preserve">При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 предусмотренных </w:t>
      </w:r>
      <w:hyperlink r:id="rId14" w:history="1">
        <w:r w:rsidRPr="00B36EDB">
          <w:rPr>
            <w:rFonts w:ascii="Times New Roman" w:hAnsi="Times New Roman" w:cs="Times New Roman"/>
            <w:bCs/>
            <w:sz w:val="26"/>
            <w:szCs w:val="26"/>
          </w:rPr>
          <w:t>частью 1 статьи 17.1</w:t>
        </w:r>
      </w:hyperlink>
      <w:r w:rsidRPr="00B36EDB">
        <w:rPr>
          <w:rFonts w:ascii="Times New Roman" w:hAnsi="Times New Roman" w:cs="Times New Roman"/>
          <w:bCs/>
          <w:sz w:val="26"/>
          <w:szCs w:val="26"/>
        </w:rPr>
        <w:t xml:space="preserve"> Закона о защите конкуренции, отказ таким заявителям в заключени</w:t>
      </w:r>
      <w:proofErr w:type="gramStart"/>
      <w:r w:rsidRPr="00B36EDB">
        <w:rPr>
          <w:rFonts w:ascii="Times New Roman" w:hAnsi="Times New Roman" w:cs="Times New Roman"/>
          <w:bCs/>
          <w:sz w:val="26"/>
          <w:szCs w:val="26"/>
        </w:rPr>
        <w:t>и</w:t>
      </w:r>
      <w:proofErr w:type="gramEnd"/>
      <w:r w:rsidRPr="00B36EDB">
        <w:rPr>
          <w:rFonts w:ascii="Times New Roman" w:hAnsi="Times New Roman" w:cs="Times New Roman"/>
          <w:bCs/>
          <w:sz w:val="26"/>
          <w:szCs w:val="26"/>
        </w:rPr>
        <w:t xml:space="preserve">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w:t>
      </w:r>
    </w:p>
    <w:p w:rsidR="00322139" w:rsidRPr="00B36EDB" w:rsidRDefault="00322139" w:rsidP="00322139">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B36EDB">
        <w:rPr>
          <w:rFonts w:ascii="Times New Roman" w:hAnsi="Times New Roman" w:cs="Times New Roman"/>
          <w:bCs/>
          <w:sz w:val="26"/>
          <w:szCs w:val="26"/>
        </w:rPr>
        <w:tab/>
      </w:r>
      <w:r w:rsidR="00FA0BD2" w:rsidRPr="00B36EDB">
        <w:rPr>
          <w:rFonts w:ascii="Times New Roman" w:hAnsi="Times New Roman" w:cs="Times New Roman"/>
          <w:bCs/>
          <w:sz w:val="26"/>
          <w:szCs w:val="26"/>
        </w:rPr>
        <w:t>Передача государственного или муниципального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вышеуказанные права. Передача соответствующих прав на конкурентной основе, то есть путем проведения конкурса или аукциона, позволяет обеспечить равный доступ к государственному или муниципальному имуществу всех заинтересованных лиц и препятствует ограничению, недопущению, устранению конкуренции.</w:t>
      </w:r>
      <w:r w:rsidRPr="00B36EDB">
        <w:rPr>
          <w:rFonts w:ascii="Times New Roman" w:hAnsi="Times New Roman" w:cs="Times New Roman"/>
          <w:bCs/>
          <w:sz w:val="26"/>
          <w:szCs w:val="26"/>
        </w:rPr>
        <w:t xml:space="preserve"> </w:t>
      </w:r>
    </w:p>
    <w:p w:rsidR="00322139" w:rsidRPr="00B36EDB" w:rsidRDefault="00322139" w:rsidP="00322139">
      <w:pPr>
        <w:autoSpaceDE w:val="0"/>
        <w:autoSpaceDN w:val="0"/>
        <w:adjustRightInd w:val="0"/>
        <w:spacing w:after="0" w:line="240" w:lineRule="auto"/>
        <w:ind w:firstLine="708"/>
        <w:jc w:val="both"/>
        <w:outlineLvl w:val="0"/>
        <w:rPr>
          <w:rFonts w:ascii="Times New Roman" w:hAnsi="Times New Roman" w:cs="Times New Roman"/>
          <w:bCs/>
          <w:sz w:val="26"/>
          <w:szCs w:val="26"/>
        </w:rPr>
      </w:pPr>
      <w:r w:rsidRPr="00B36EDB">
        <w:rPr>
          <w:rFonts w:ascii="Times New Roman" w:hAnsi="Times New Roman" w:cs="Times New Roman"/>
          <w:bCs/>
          <w:sz w:val="26"/>
          <w:szCs w:val="26"/>
        </w:rPr>
        <w:t>Необходимо отметить, что</w:t>
      </w:r>
      <w:r w:rsidR="00FA0BD2" w:rsidRPr="00B36EDB">
        <w:rPr>
          <w:rFonts w:ascii="Times New Roman" w:hAnsi="Times New Roman" w:cs="Times New Roman"/>
          <w:bCs/>
          <w:sz w:val="26"/>
          <w:szCs w:val="26"/>
        </w:rPr>
        <w:t xml:space="preserve"> дача собственником имущества согласия (задания) на передачу государственным или муниципальным предприятием или учреждением государственного или муниципального имущества, закрепленного за ними на праве хозяйственного ведения или оперативного управления, целевым образом без проведения торгов может содержать признаки нарушения </w:t>
      </w:r>
      <w:hyperlink r:id="rId15" w:history="1">
        <w:r w:rsidR="00FA0BD2" w:rsidRPr="00B36EDB">
          <w:rPr>
            <w:rFonts w:ascii="Times New Roman" w:hAnsi="Times New Roman" w:cs="Times New Roman"/>
            <w:bCs/>
            <w:sz w:val="26"/>
            <w:szCs w:val="26"/>
          </w:rPr>
          <w:t>статьи 15</w:t>
        </w:r>
      </w:hyperlink>
      <w:r w:rsidR="00FA0BD2" w:rsidRPr="00B36EDB">
        <w:rPr>
          <w:rFonts w:ascii="Times New Roman" w:hAnsi="Times New Roman" w:cs="Times New Roman"/>
          <w:bCs/>
          <w:sz w:val="26"/>
          <w:szCs w:val="26"/>
        </w:rPr>
        <w:t xml:space="preserve"> Закона о защите конкуренции.</w:t>
      </w:r>
    </w:p>
    <w:p w:rsidR="00FA0BD2" w:rsidRPr="00B36EDB" w:rsidRDefault="00FA0BD2" w:rsidP="00322139">
      <w:pPr>
        <w:autoSpaceDE w:val="0"/>
        <w:autoSpaceDN w:val="0"/>
        <w:adjustRightInd w:val="0"/>
        <w:spacing w:after="0" w:line="240" w:lineRule="auto"/>
        <w:ind w:firstLine="708"/>
        <w:jc w:val="both"/>
        <w:outlineLvl w:val="0"/>
        <w:rPr>
          <w:rFonts w:ascii="Times New Roman" w:hAnsi="Times New Roman" w:cs="Times New Roman"/>
          <w:bCs/>
          <w:sz w:val="26"/>
          <w:szCs w:val="26"/>
        </w:rPr>
      </w:pPr>
      <w:r w:rsidRPr="00B36EDB">
        <w:rPr>
          <w:rFonts w:ascii="Times New Roman" w:hAnsi="Times New Roman" w:cs="Times New Roman"/>
          <w:bCs/>
          <w:sz w:val="26"/>
          <w:szCs w:val="26"/>
        </w:rPr>
        <w:t xml:space="preserve">Учитывая изложенное, собственник имущества, закрепленного за государственным или муниципальным предприятием или учреждением на праве хозяйственного ведения или оперативного управления, должен принимать решение о даче согласия на передачу этого имущества с соблюдением требований </w:t>
      </w:r>
      <w:hyperlink r:id="rId16" w:history="1">
        <w:r w:rsidRPr="00B36EDB">
          <w:rPr>
            <w:rFonts w:ascii="Times New Roman" w:hAnsi="Times New Roman" w:cs="Times New Roman"/>
            <w:bCs/>
            <w:sz w:val="26"/>
            <w:szCs w:val="26"/>
          </w:rPr>
          <w:t>Закона</w:t>
        </w:r>
      </w:hyperlink>
      <w:r w:rsidRPr="00B36EDB">
        <w:rPr>
          <w:rFonts w:ascii="Times New Roman" w:hAnsi="Times New Roman" w:cs="Times New Roman"/>
          <w:bCs/>
          <w:sz w:val="26"/>
          <w:szCs w:val="26"/>
        </w:rPr>
        <w:t xml:space="preserve"> о защите конкуренции, в том числе с учетом необходимости проведения торгов при передаче прав на такое имущество.</w:t>
      </w:r>
    </w:p>
    <w:p w:rsidR="003E530E" w:rsidRPr="00C74163" w:rsidRDefault="00B37CCC" w:rsidP="00C74163">
      <w:pPr>
        <w:autoSpaceDE w:val="0"/>
        <w:autoSpaceDN w:val="0"/>
        <w:adjustRightInd w:val="0"/>
        <w:spacing w:after="0" w:line="240" w:lineRule="auto"/>
        <w:ind w:firstLine="708"/>
        <w:jc w:val="both"/>
        <w:rPr>
          <w:rFonts w:ascii="Times New Roman" w:hAnsi="Times New Roman" w:cs="Times New Roman"/>
          <w:sz w:val="26"/>
          <w:szCs w:val="26"/>
        </w:rPr>
      </w:pPr>
      <w:r w:rsidRPr="00C74163">
        <w:rPr>
          <w:rFonts w:ascii="Times New Roman" w:hAnsi="Times New Roman" w:cs="Times New Roman"/>
          <w:b/>
          <w:sz w:val="26"/>
          <w:szCs w:val="26"/>
        </w:rPr>
        <w:t>2</w:t>
      </w:r>
      <w:r w:rsidR="003E530E" w:rsidRPr="00C74163">
        <w:rPr>
          <w:rFonts w:ascii="Times New Roman" w:hAnsi="Times New Roman" w:cs="Times New Roman"/>
          <w:b/>
          <w:sz w:val="26"/>
          <w:szCs w:val="26"/>
        </w:rPr>
        <w:t>.</w:t>
      </w:r>
      <w:r w:rsidR="003E530E" w:rsidRPr="00C74163">
        <w:rPr>
          <w:rFonts w:ascii="Times New Roman" w:hAnsi="Times New Roman" w:cs="Times New Roman"/>
          <w:sz w:val="26"/>
          <w:szCs w:val="26"/>
        </w:rPr>
        <w:t xml:space="preserve"> </w:t>
      </w:r>
      <w:r w:rsidR="00C74163" w:rsidRPr="00C74163">
        <w:rPr>
          <w:rFonts w:ascii="Times New Roman" w:hAnsi="Times New Roman" w:cs="Times New Roman"/>
          <w:b/>
          <w:sz w:val="26"/>
          <w:szCs w:val="26"/>
        </w:rPr>
        <w:t xml:space="preserve">Часть 9 статьи 17.1 Закона о защите конкуренции. </w:t>
      </w:r>
    </w:p>
    <w:p w:rsidR="00C74163" w:rsidRPr="00C74163" w:rsidRDefault="00C74163" w:rsidP="00C74163">
      <w:pPr>
        <w:autoSpaceDE w:val="0"/>
        <w:autoSpaceDN w:val="0"/>
        <w:adjustRightInd w:val="0"/>
        <w:spacing w:after="0" w:line="240" w:lineRule="auto"/>
        <w:ind w:firstLine="708"/>
        <w:jc w:val="both"/>
        <w:rPr>
          <w:rFonts w:ascii="Times New Roman" w:hAnsi="Times New Roman" w:cs="Times New Roman"/>
          <w:sz w:val="26"/>
          <w:szCs w:val="26"/>
        </w:rPr>
      </w:pPr>
      <w:r w:rsidRPr="00C74163">
        <w:rPr>
          <w:rFonts w:ascii="Times New Roman" w:hAnsi="Times New Roman" w:cs="Times New Roman"/>
          <w:sz w:val="26"/>
          <w:szCs w:val="26"/>
        </w:rPr>
        <w:t xml:space="preserve">В соответствии с </w:t>
      </w:r>
      <w:hyperlink r:id="rId17" w:history="1">
        <w:r w:rsidRPr="00C74163">
          <w:rPr>
            <w:rFonts w:ascii="Times New Roman" w:hAnsi="Times New Roman" w:cs="Times New Roman"/>
            <w:sz w:val="26"/>
            <w:szCs w:val="26"/>
          </w:rPr>
          <w:t>частью 9 статьи 17.1</w:t>
        </w:r>
      </w:hyperlink>
      <w:r w:rsidRPr="00C74163">
        <w:rPr>
          <w:rFonts w:ascii="Times New Roman" w:hAnsi="Times New Roman" w:cs="Times New Roman"/>
          <w:sz w:val="26"/>
          <w:szCs w:val="26"/>
        </w:rPr>
        <w:t xml:space="preserve"> Закона о защите конкуренции по истечении срока договора аренды государственного или муниципального имущества, заключенного </w:t>
      </w:r>
      <w:r w:rsidRPr="00C74163">
        <w:rPr>
          <w:rFonts w:ascii="Times New Roman" w:hAnsi="Times New Roman" w:cs="Times New Roman"/>
          <w:sz w:val="26"/>
          <w:szCs w:val="26"/>
        </w:rPr>
        <w:lastRenderedPageBreak/>
        <w:t xml:space="preserve">по результатам проведения торгов или без их проведения в соответствии с законодательством Российской Федерации, заключение такого договора на новый срок с арендатором, надлежащим </w:t>
      </w:r>
      <w:proofErr w:type="gramStart"/>
      <w:r w:rsidRPr="00C74163">
        <w:rPr>
          <w:rFonts w:ascii="Times New Roman" w:hAnsi="Times New Roman" w:cs="Times New Roman"/>
          <w:sz w:val="26"/>
          <w:szCs w:val="26"/>
        </w:rPr>
        <w:t>образом</w:t>
      </w:r>
      <w:proofErr w:type="gramEnd"/>
      <w:r w:rsidRPr="00C74163">
        <w:rPr>
          <w:rFonts w:ascii="Times New Roman" w:hAnsi="Times New Roman" w:cs="Times New Roman"/>
          <w:sz w:val="26"/>
          <w:szCs w:val="26"/>
        </w:rPr>
        <w:t xml:space="preserve"> исполнившим свои обязанности, </w:t>
      </w:r>
      <w:r w:rsidRPr="00C74163">
        <w:rPr>
          <w:rFonts w:ascii="Times New Roman" w:hAnsi="Times New Roman" w:cs="Times New Roman"/>
          <w:i/>
          <w:sz w:val="26"/>
          <w:szCs w:val="26"/>
        </w:rPr>
        <w:t>осуществляется без проведения конкурса, аукциона</w:t>
      </w:r>
      <w:r w:rsidRPr="00C74163">
        <w:rPr>
          <w:rFonts w:ascii="Times New Roman" w:hAnsi="Times New Roman" w:cs="Times New Roman"/>
          <w:sz w:val="26"/>
          <w:szCs w:val="26"/>
        </w:rPr>
        <w:t xml:space="preserve">, если иное не установлено договором и срок действия договора не </w:t>
      </w:r>
      <w:proofErr w:type="gramStart"/>
      <w:r w:rsidRPr="00C74163">
        <w:rPr>
          <w:rFonts w:ascii="Times New Roman" w:hAnsi="Times New Roman" w:cs="Times New Roman"/>
          <w:sz w:val="26"/>
          <w:szCs w:val="26"/>
        </w:rPr>
        <w:t>ограничен</w:t>
      </w:r>
      <w:proofErr w:type="gramEnd"/>
      <w:r w:rsidRPr="00C74163">
        <w:rPr>
          <w:rFonts w:ascii="Times New Roman" w:hAnsi="Times New Roman" w:cs="Times New Roman"/>
          <w:sz w:val="26"/>
          <w:szCs w:val="26"/>
        </w:rPr>
        <w:t xml:space="preserve"> законодательством Российской Федерации, при одновременном соблюдении следующих условий:</w:t>
      </w:r>
    </w:p>
    <w:p w:rsidR="00C74163" w:rsidRPr="00C74163" w:rsidRDefault="00C74163" w:rsidP="00C74163">
      <w:pPr>
        <w:autoSpaceDE w:val="0"/>
        <w:autoSpaceDN w:val="0"/>
        <w:adjustRightInd w:val="0"/>
        <w:spacing w:after="0" w:line="240" w:lineRule="auto"/>
        <w:ind w:firstLine="708"/>
        <w:jc w:val="both"/>
        <w:rPr>
          <w:rFonts w:ascii="Times New Roman" w:hAnsi="Times New Roman" w:cs="Times New Roman"/>
          <w:sz w:val="26"/>
          <w:szCs w:val="26"/>
        </w:rPr>
      </w:pPr>
      <w:r w:rsidRPr="00C74163">
        <w:rPr>
          <w:rFonts w:ascii="Times New Roman" w:hAnsi="Times New Roman" w:cs="Times New Roman"/>
          <w:sz w:val="26"/>
          <w:szCs w:val="26"/>
        </w:rPr>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74163" w:rsidRPr="00C74163" w:rsidRDefault="00C74163" w:rsidP="00C74163">
      <w:pPr>
        <w:autoSpaceDE w:val="0"/>
        <w:autoSpaceDN w:val="0"/>
        <w:adjustRightInd w:val="0"/>
        <w:spacing w:after="0" w:line="240" w:lineRule="auto"/>
        <w:ind w:firstLine="708"/>
        <w:jc w:val="both"/>
        <w:rPr>
          <w:rFonts w:ascii="Times New Roman" w:hAnsi="Times New Roman" w:cs="Times New Roman"/>
          <w:sz w:val="26"/>
          <w:szCs w:val="26"/>
        </w:rPr>
      </w:pPr>
      <w:r w:rsidRPr="00C74163">
        <w:rPr>
          <w:rFonts w:ascii="Times New Roman" w:hAnsi="Times New Roman" w:cs="Times New Roman"/>
          <w:sz w:val="26"/>
          <w:szCs w:val="26"/>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74163" w:rsidRPr="00C74163" w:rsidRDefault="00C74163" w:rsidP="00C74163">
      <w:pPr>
        <w:autoSpaceDE w:val="0"/>
        <w:autoSpaceDN w:val="0"/>
        <w:adjustRightInd w:val="0"/>
        <w:spacing w:after="0" w:line="240" w:lineRule="auto"/>
        <w:ind w:firstLine="708"/>
        <w:jc w:val="both"/>
        <w:rPr>
          <w:rFonts w:ascii="Times New Roman" w:hAnsi="Times New Roman" w:cs="Times New Roman"/>
          <w:sz w:val="26"/>
          <w:szCs w:val="26"/>
        </w:rPr>
      </w:pPr>
      <w:r w:rsidRPr="00C74163">
        <w:rPr>
          <w:rFonts w:ascii="Times New Roman" w:hAnsi="Times New Roman" w:cs="Times New Roman"/>
          <w:sz w:val="26"/>
          <w:szCs w:val="26"/>
        </w:rPr>
        <w:t xml:space="preserve">При этом согласно </w:t>
      </w:r>
      <w:hyperlink r:id="rId18" w:history="1">
        <w:r w:rsidRPr="00C74163">
          <w:rPr>
            <w:rFonts w:ascii="Times New Roman" w:hAnsi="Times New Roman" w:cs="Times New Roman"/>
            <w:sz w:val="26"/>
            <w:szCs w:val="26"/>
          </w:rPr>
          <w:t>части 10 статьи 17.1</w:t>
        </w:r>
      </w:hyperlink>
      <w:r w:rsidRPr="00C74163">
        <w:rPr>
          <w:rFonts w:ascii="Times New Roman" w:hAnsi="Times New Roman" w:cs="Times New Roman"/>
          <w:sz w:val="26"/>
          <w:szCs w:val="26"/>
        </w:rPr>
        <w:t xml:space="preserve"> Закона о защите конкуренции </w:t>
      </w:r>
      <w:r w:rsidRPr="00C74163">
        <w:rPr>
          <w:rFonts w:ascii="Times New Roman" w:hAnsi="Times New Roman" w:cs="Times New Roman"/>
          <w:i/>
          <w:sz w:val="26"/>
          <w:szCs w:val="26"/>
        </w:rPr>
        <w:t xml:space="preserve">арендодатель </w:t>
      </w:r>
      <w:r w:rsidRPr="00C74163">
        <w:rPr>
          <w:rFonts w:ascii="Times New Roman" w:hAnsi="Times New Roman" w:cs="Times New Roman"/>
          <w:b/>
          <w:i/>
          <w:sz w:val="26"/>
          <w:szCs w:val="26"/>
        </w:rPr>
        <w:t>не вправе отказать</w:t>
      </w:r>
      <w:r w:rsidRPr="00C74163">
        <w:rPr>
          <w:rFonts w:ascii="Times New Roman" w:hAnsi="Times New Roman" w:cs="Times New Roman"/>
          <w:i/>
          <w:sz w:val="26"/>
          <w:szCs w:val="26"/>
        </w:rPr>
        <w:t xml:space="preserve"> арендатору в заключении на новый срок договора аренды</w:t>
      </w:r>
      <w:r w:rsidRPr="00C74163">
        <w:rPr>
          <w:rFonts w:ascii="Times New Roman" w:hAnsi="Times New Roman" w:cs="Times New Roman"/>
          <w:sz w:val="26"/>
          <w:szCs w:val="26"/>
        </w:rPr>
        <w:t xml:space="preserve"> в порядке и на условиях, которые указаны в </w:t>
      </w:r>
      <w:hyperlink r:id="rId19" w:history="1">
        <w:r w:rsidRPr="00C74163">
          <w:rPr>
            <w:rFonts w:ascii="Times New Roman" w:hAnsi="Times New Roman" w:cs="Times New Roman"/>
            <w:sz w:val="26"/>
            <w:szCs w:val="26"/>
          </w:rPr>
          <w:t>части 9 статьи 17.1</w:t>
        </w:r>
      </w:hyperlink>
      <w:r w:rsidRPr="00C74163">
        <w:rPr>
          <w:rFonts w:ascii="Times New Roman" w:hAnsi="Times New Roman" w:cs="Times New Roman"/>
          <w:sz w:val="26"/>
          <w:szCs w:val="26"/>
        </w:rPr>
        <w:t xml:space="preserve"> Закона о защите конкуренции, за исключением следующих случаев:</w:t>
      </w:r>
    </w:p>
    <w:p w:rsidR="00C74163" w:rsidRPr="00C74163" w:rsidRDefault="00C74163" w:rsidP="00C74163">
      <w:pPr>
        <w:autoSpaceDE w:val="0"/>
        <w:autoSpaceDN w:val="0"/>
        <w:adjustRightInd w:val="0"/>
        <w:spacing w:after="0" w:line="240" w:lineRule="auto"/>
        <w:ind w:firstLine="708"/>
        <w:jc w:val="both"/>
        <w:rPr>
          <w:rFonts w:ascii="Times New Roman" w:hAnsi="Times New Roman" w:cs="Times New Roman"/>
          <w:sz w:val="26"/>
          <w:szCs w:val="26"/>
        </w:rPr>
      </w:pPr>
      <w:r w:rsidRPr="00C74163">
        <w:rPr>
          <w:rFonts w:ascii="Times New Roman" w:hAnsi="Times New Roman" w:cs="Times New Roman"/>
          <w:sz w:val="26"/>
          <w:szCs w:val="26"/>
        </w:rPr>
        <w:t>- принятие в установленном порядке решения, предусматривающего иной порядок распоряжения таким имуществом;</w:t>
      </w:r>
    </w:p>
    <w:p w:rsidR="00C74163" w:rsidRPr="00C74163" w:rsidRDefault="00C74163" w:rsidP="00C74163">
      <w:pPr>
        <w:autoSpaceDE w:val="0"/>
        <w:autoSpaceDN w:val="0"/>
        <w:adjustRightInd w:val="0"/>
        <w:spacing w:after="0" w:line="240" w:lineRule="auto"/>
        <w:ind w:firstLine="708"/>
        <w:jc w:val="both"/>
        <w:rPr>
          <w:rFonts w:ascii="Times New Roman" w:hAnsi="Times New Roman" w:cs="Times New Roman"/>
          <w:sz w:val="26"/>
          <w:szCs w:val="26"/>
        </w:rPr>
      </w:pPr>
      <w:r w:rsidRPr="00C74163">
        <w:rPr>
          <w:rFonts w:ascii="Times New Roman" w:hAnsi="Times New Roman" w:cs="Times New Roman"/>
          <w:sz w:val="26"/>
          <w:szCs w:val="26"/>
        </w:rPr>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74163" w:rsidRPr="00C74163" w:rsidRDefault="00C74163" w:rsidP="00C74163">
      <w:pPr>
        <w:autoSpaceDE w:val="0"/>
        <w:autoSpaceDN w:val="0"/>
        <w:adjustRightInd w:val="0"/>
        <w:spacing w:after="0" w:line="240" w:lineRule="auto"/>
        <w:ind w:firstLine="708"/>
        <w:jc w:val="both"/>
        <w:rPr>
          <w:rFonts w:ascii="Times New Roman" w:hAnsi="Times New Roman" w:cs="Times New Roman"/>
          <w:sz w:val="26"/>
          <w:szCs w:val="26"/>
        </w:rPr>
      </w:pPr>
      <w:r w:rsidRPr="00C74163">
        <w:rPr>
          <w:rFonts w:ascii="Times New Roman" w:hAnsi="Times New Roman" w:cs="Times New Roman"/>
          <w:sz w:val="26"/>
          <w:szCs w:val="26"/>
        </w:rPr>
        <w:t>Таким образом, арендодатель может отказать арендатору в заключени</w:t>
      </w:r>
      <w:proofErr w:type="gramStart"/>
      <w:r w:rsidRPr="00C74163">
        <w:rPr>
          <w:rFonts w:ascii="Times New Roman" w:hAnsi="Times New Roman" w:cs="Times New Roman"/>
          <w:sz w:val="26"/>
          <w:szCs w:val="26"/>
        </w:rPr>
        <w:t>и</w:t>
      </w:r>
      <w:proofErr w:type="gramEnd"/>
      <w:r w:rsidRPr="00C74163">
        <w:rPr>
          <w:rFonts w:ascii="Times New Roman" w:hAnsi="Times New Roman" w:cs="Times New Roman"/>
          <w:sz w:val="26"/>
          <w:szCs w:val="26"/>
        </w:rPr>
        <w:t xml:space="preserve"> договора аренды на новый срок </w:t>
      </w:r>
      <w:r w:rsidRPr="00C74163">
        <w:rPr>
          <w:rFonts w:ascii="Times New Roman" w:hAnsi="Times New Roman" w:cs="Times New Roman"/>
          <w:b/>
          <w:i/>
          <w:sz w:val="26"/>
          <w:szCs w:val="26"/>
        </w:rPr>
        <w:t>только</w:t>
      </w:r>
      <w:r w:rsidRPr="00C74163">
        <w:rPr>
          <w:rFonts w:ascii="Times New Roman" w:hAnsi="Times New Roman" w:cs="Times New Roman"/>
          <w:i/>
          <w:sz w:val="26"/>
          <w:szCs w:val="26"/>
        </w:rPr>
        <w:t xml:space="preserve"> при наличии у него задолженности на момент окончания договора аренды или принятия решения, предусматривающего иной порядок распоряжения таким имуществом</w:t>
      </w:r>
      <w:r w:rsidRPr="00C74163">
        <w:rPr>
          <w:rFonts w:ascii="Times New Roman" w:hAnsi="Times New Roman" w:cs="Times New Roman"/>
          <w:sz w:val="26"/>
          <w:szCs w:val="26"/>
        </w:rPr>
        <w:t>.</w:t>
      </w:r>
    </w:p>
    <w:p w:rsidR="00C74163" w:rsidRPr="00C74163" w:rsidRDefault="00474C08" w:rsidP="00C74163">
      <w:pPr>
        <w:autoSpaceDE w:val="0"/>
        <w:autoSpaceDN w:val="0"/>
        <w:adjustRightInd w:val="0"/>
        <w:spacing w:after="0" w:line="240" w:lineRule="auto"/>
        <w:ind w:firstLine="709"/>
        <w:jc w:val="both"/>
        <w:rPr>
          <w:rFonts w:ascii="Times New Roman" w:hAnsi="Times New Roman" w:cs="Times New Roman"/>
          <w:sz w:val="26"/>
          <w:szCs w:val="26"/>
        </w:rPr>
      </w:pPr>
      <w:hyperlink r:id="rId20" w:history="1"/>
      <w:r w:rsidR="00C74163" w:rsidRPr="00C74163">
        <w:rPr>
          <w:rFonts w:ascii="Times New Roman" w:hAnsi="Times New Roman" w:cs="Times New Roman"/>
          <w:sz w:val="26"/>
          <w:szCs w:val="26"/>
        </w:rPr>
        <w:t xml:space="preserve">Часть 9 статьи 17.1 Закона о защите конкуренции, указывая на обязанность арендодателя заключить договор на новый срок с арендатором, надлежащим </w:t>
      </w:r>
      <w:proofErr w:type="gramStart"/>
      <w:r w:rsidR="00C74163" w:rsidRPr="00C74163">
        <w:rPr>
          <w:rFonts w:ascii="Times New Roman" w:hAnsi="Times New Roman" w:cs="Times New Roman"/>
          <w:sz w:val="26"/>
          <w:szCs w:val="26"/>
        </w:rPr>
        <w:t>образом</w:t>
      </w:r>
      <w:proofErr w:type="gramEnd"/>
      <w:r w:rsidR="00C74163" w:rsidRPr="00C74163">
        <w:rPr>
          <w:rFonts w:ascii="Times New Roman" w:hAnsi="Times New Roman" w:cs="Times New Roman"/>
          <w:sz w:val="26"/>
          <w:szCs w:val="26"/>
        </w:rPr>
        <w:t xml:space="preserve"> исполнившим свои обязанности, без проведения торгов, если иное не установлено договором и срок действия договора не ограничен законодательством Российской Федерации, по сути, предоставляет арендатору преимущество перед другими потенциальными арендаторами.</w:t>
      </w:r>
    </w:p>
    <w:p w:rsidR="00C74163" w:rsidRPr="00C74163" w:rsidRDefault="00C74163" w:rsidP="00C7416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74163">
        <w:rPr>
          <w:rFonts w:ascii="Times New Roman" w:hAnsi="Times New Roman" w:cs="Times New Roman"/>
          <w:sz w:val="26"/>
          <w:szCs w:val="26"/>
        </w:rPr>
        <w:t xml:space="preserve">Данная норма согласуется с </w:t>
      </w:r>
      <w:hyperlink r:id="rId21" w:history="1">
        <w:r w:rsidRPr="00C74163">
          <w:rPr>
            <w:rFonts w:ascii="Times New Roman" w:hAnsi="Times New Roman" w:cs="Times New Roman"/>
            <w:sz w:val="26"/>
            <w:szCs w:val="26"/>
          </w:rPr>
          <w:t>частью 1 статьи 621</w:t>
        </w:r>
      </w:hyperlink>
      <w:r w:rsidRPr="00C74163">
        <w:rPr>
          <w:rFonts w:ascii="Times New Roman" w:hAnsi="Times New Roman" w:cs="Times New Roman"/>
          <w:sz w:val="26"/>
          <w:szCs w:val="26"/>
        </w:rPr>
        <w:t xml:space="preserve"> ГК РФ в соответствии с которой,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roofErr w:type="gramEnd"/>
      <w:r w:rsidRPr="00C74163">
        <w:rPr>
          <w:rFonts w:ascii="Times New Roman" w:hAnsi="Times New Roman" w:cs="Times New Roman"/>
          <w:sz w:val="26"/>
          <w:szCs w:val="26"/>
        </w:rPr>
        <w:t xml:space="preserve"> По правилам части 1 статьи 621 ГК РФ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C74163" w:rsidRPr="00C74163" w:rsidRDefault="00C74163" w:rsidP="00C7416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74163">
        <w:rPr>
          <w:rFonts w:ascii="Times New Roman" w:hAnsi="Times New Roman" w:cs="Times New Roman"/>
          <w:sz w:val="26"/>
          <w:szCs w:val="26"/>
        </w:rPr>
        <w:t xml:space="preserve">По смыслу </w:t>
      </w:r>
      <w:hyperlink r:id="rId22" w:history="1">
        <w:r w:rsidRPr="00C74163">
          <w:rPr>
            <w:rFonts w:ascii="Times New Roman" w:hAnsi="Times New Roman" w:cs="Times New Roman"/>
            <w:sz w:val="26"/>
            <w:szCs w:val="26"/>
          </w:rPr>
          <w:t>части 10 статьи 17.1</w:t>
        </w:r>
      </w:hyperlink>
      <w:r w:rsidRPr="00C74163">
        <w:rPr>
          <w:rFonts w:ascii="Times New Roman" w:hAnsi="Times New Roman" w:cs="Times New Roman"/>
          <w:sz w:val="26"/>
          <w:szCs w:val="26"/>
        </w:rPr>
        <w:t xml:space="preserve"> Закона о конкуренции, если до истечения срока аренды арендодатель не уведомил арендатора о принятии им в установленном порядке решения, предусматривающего, что арендуемое имущество не будет передаваться в аренду по истечении срока договора, </w:t>
      </w:r>
      <w:r w:rsidRPr="00C74163">
        <w:rPr>
          <w:rFonts w:ascii="Times New Roman" w:hAnsi="Times New Roman" w:cs="Times New Roman"/>
          <w:i/>
          <w:sz w:val="26"/>
          <w:szCs w:val="26"/>
        </w:rPr>
        <w:t>при отсутствии иных возражений с его стороны</w:t>
      </w:r>
      <w:r w:rsidRPr="00C74163">
        <w:rPr>
          <w:rFonts w:ascii="Times New Roman" w:hAnsi="Times New Roman" w:cs="Times New Roman"/>
          <w:sz w:val="26"/>
          <w:szCs w:val="26"/>
        </w:rPr>
        <w:t xml:space="preserve"> арендатор, надлежащим образом исполнивший свои обязанности, вправе продолжать пользоваться арендованным имуществом</w:t>
      </w:r>
      <w:r w:rsidRPr="00C74163">
        <w:rPr>
          <w:rStyle w:val="a6"/>
          <w:rFonts w:ascii="Times New Roman" w:hAnsi="Times New Roman" w:cs="Times New Roman"/>
          <w:sz w:val="26"/>
          <w:szCs w:val="26"/>
        </w:rPr>
        <w:footnoteReference w:id="1"/>
      </w:r>
      <w:r w:rsidRPr="00C74163">
        <w:rPr>
          <w:rFonts w:ascii="Times New Roman" w:hAnsi="Times New Roman" w:cs="Times New Roman"/>
          <w:sz w:val="26"/>
          <w:szCs w:val="26"/>
        </w:rPr>
        <w:t>.</w:t>
      </w:r>
      <w:proofErr w:type="gramEnd"/>
    </w:p>
    <w:p w:rsidR="00C74163" w:rsidRPr="00C74163" w:rsidRDefault="00C74163" w:rsidP="00C74163">
      <w:pPr>
        <w:autoSpaceDE w:val="0"/>
        <w:autoSpaceDN w:val="0"/>
        <w:adjustRightInd w:val="0"/>
        <w:spacing w:after="0" w:line="240" w:lineRule="auto"/>
        <w:ind w:firstLine="540"/>
        <w:jc w:val="both"/>
        <w:rPr>
          <w:rFonts w:ascii="Times New Roman" w:hAnsi="Times New Roman" w:cs="Times New Roman"/>
          <w:sz w:val="26"/>
          <w:szCs w:val="26"/>
        </w:rPr>
      </w:pPr>
      <w:r w:rsidRPr="00C74163">
        <w:rPr>
          <w:rFonts w:ascii="Times New Roman" w:hAnsi="Times New Roman" w:cs="Times New Roman"/>
          <w:sz w:val="26"/>
          <w:szCs w:val="26"/>
        </w:rPr>
        <w:lastRenderedPageBreak/>
        <w:t xml:space="preserve"> </w:t>
      </w:r>
      <w:r w:rsidRPr="00C74163">
        <w:rPr>
          <w:rFonts w:ascii="Times New Roman" w:hAnsi="Times New Roman" w:cs="Times New Roman"/>
          <w:sz w:val="26"/>
          <w:szCs w:val="26"/>
        </w:rPr>
        <w:tab/>
      </w:r>
      <w:proofErr w:type="gramStart"/>
      <w:r w:rsidRPr="00C74163">
        <w:rPr>
          <w:rFonts w:ascii="Times New Roman" w:hAnsi="Times New Roman" w:cs="Times New Roman"/>
          <w:sz w:val="26"/>
          <w:szCs w:val="26"/>
        </w:rPr>
        <w:t xml:space="preserve">Таким образом, для заключения договора аренды на новый срок должна быть соблюдена следующая совокупность условий: до истечения срока аренды арендодатель не уведомил арендатора о принятии им в установленном порядке решения, предусматривающего, что арендуемое имущество не будет передаваться в аренду по истечении срока договора; отсутствуют иные возражения арендодателя; арендатор надлежащим образом исполнил свои обязанности по истекшему договору. </w:t>
      </w:r>
      <w:proofErr w:type="gramEnd"/>
    </w:p>
    <w:p w:rsidR="00C74163" w:rsidRDefault="00C74163" w:rsidP="00681D5A">
      <w:pPr>
        <w:autoSpaceDE w:val="0"/>
        <w:autoSpaceDN w:val="0"/>
        <w:adjustRightInd w:val="0"/>
        <w:spacing w:after="0" w:line="240" w:lineRule="auto"/>
        <w:ind w:firstLine="709"/>
        <w:jc w:val="both"/>
        <w:rPr>
          <w:rFonts w:ascii="Times New Roman" w:hAnsi="Times New Roman" w:cs="Times New Roman"/>
          <w:b/>
          <w:sz w:val="26"/>
          <w:szCs w:val="26"/>
        </w:rPr>
      </w:pPr>
      <w:r w:rsidRPr="00681D5A">
        <w:rPr>
          <w:rFonts w:ascii="Times New Roman" w:hAnsi="Times New Roman" w:cs="Times New Roman"/>
          <w:b/>
          <w:sz w:val="26"/>
          <w:szCs w:val="26"/>
        </w:rPr>
        <w:t xml:space="preserve">2.1. Практика по части 9 статьи 17.1 Закона о защите конкуренции. </w:t>
      </w:r>
    </w:p>
    <w:p w:rsidR="00681D5A" w:rsidRPr="00681D5A" w:rsidRDefault="008656B8" w:rsidP="00681D5A">
      <w:pPr>
        <w:autoSpaceDE w:val="0"/>
        <w:autoSpaceDN w:val="0"/>
        <w:adjustRightInd w:val="0"/>
        <w:spacing w:after="0" w:line="240" w:lineRule="auto"/>
        <w:ind w:firstLine="709"/>
        <w:jc w:val="both"/>
        <w:rPr>
          <w:rFonts w:ascii="Times New Roman" w:hAnsi="Times New Roman" w:cs="Times New Roman"/>
          <w:sz w:val="26"/>
          <w:szCs w:val="26"/>
        </w:rPr>
      </w:pPr>
      <w:r w:rsidRPr="00AE7D6D">
        <w:rPr>
          <w:rFonts w:ascii="Times New Roman" w:hAnsi="Times New Roman" w:cs="Times New Roman"/>
          <w:sz w:val="26"/>
          <w:szCs w:val="26"/>
        </w:rPr>
        <w:t xml:space="preserve">В мае 2020 года </w:t>
      </w:r>
      <w:proofErr w:type="gramStart"/>
      <w:r w:rsidRPr="00AE7D6D">
        <w:rPr>
          <w:rFonts w:ascii="Times New Roman" w:hAnsi="Times New Roman" w:cs="Times New Roman"/>
          <w:sz w:val="26"/>
          <w:szCs w:val="26"/>
        </w:rPr>
        <w:t>в</w:t>
      </w:r>
      <w:proofErr w:type="gramEnd"/>
      <w:r w:rsidRPr="00AE7D6D">
        <w:rPr>
          <w:rFonts w:ascii="Times New Roman" w:hAnsi="Times New Roman" w:cs="Times New Roman"/>
          <w:sz w:val="26"/>
          <w:szCs w:val="26"/>
        </w:rPr>
        <w:t xml:space="preserve"> </w:t>
      </w:r>
      <w:proofErr w:type="gramStart"/>
      <w:r w:rsidRPr="00AE7D6D">
        <w:rPr>
          <w:rFonts w:ascii="Times New Roman" w:hAnsi="Times New Roman" w:cs="Times New Roman"/>
          <w:sz w:val="26"/>
          <w:szCs w:val="26"/>
        </w:rPr>
        <w:t>Омское</w:t>
      </w:r>
      <w:proofErr w:type="gramEnd"/>
      <w:r w:rsidRPr="00AE7D6D">
        <w:rPr>
          <w:rFonts w:ascii="Times New Roman" w:hAnsi="Times New Roman" w:cs="Times New Roman"/>
          <w:sz w:val="26"/>
          <w:szCs w:val="26"/>
        </w:rPr>
        <w:t xml:space="preserve"> УФАС России поступила жалоба общества на действия Администрации,</w:t>
      </w:r>
      <w:r>
        <w:rPr>
          <w:rFonts w:ascii="Times New Roman" w:hAnsi="Times New Roman" w:cs="Times New Roman"/>
          <w:b/>
          <w:sz w:val="26"/>
          <w:szCs w:val="26"/>
        </w:rPr>
        <w:t xml:space="preserve"> </w:t>
      </w:r>
      <w:r>
        <w:rPr>
          <w:rFonts w:ascii="Times New Roman" w:hAnsi="Times New Roman" w:cs="Times New Roman"/>
          <w:sz w:val="26"/>
          <w:szCs w:val="26"/>
        </w:rPr>
        <w:t xml:space="preserve">который указывает, что орган МСУ </w:t>
      </w:r>
      <w:r w:rsidR="00681D5A" w:rsidRPr="00681D5A">
        <w:rPr>
          <w:rFonts w:ascii="Times New Roman" w:hAnsi="Times New Roman" w:cs="Times New Roman"/>
          <w:sz w:val="26"/>
          <w:szCs w:val="26"/>
        </w:rPr>
        <w:t>лиш</w:t>
      </w:r>
      <w:r>
        <w:rPr>
          <w:rFonts w:ascii="Times New Roman" w:hAnsi="Times New Roman" w:cs="Times New Roman"/>
          <w:sz w:val="26"/>
          <w:szCs w:val="26"/>
        </w:rPr>
        <w:t>ил</w:t>
      </w:r>
      <w:r w:rsidR="00681D5A" w:rsidRPr="00681D5A">
        <w:rPr>
          <w:rFonts w:ascii="Times New Roman" w:hAnsi="Times New Roman" w:cs="Times New Roman"/>
          <w:sz w:val="26"/>
          <w:szCs w:val="26"/>
        </w:rPr>
        <w:t xml:space="preserve"> </w:t>
      </w:r>
      <w:r>
        <w:rPr>
          <w:rFonts w:ascii="Times New Roman" w:hAnsi="Times New Roman" w:cs="Times New Roman"/>
          <w:sz w:val="26"/>
          <w:szCs w:val="26"/>
        </w:rPr>
        <w:t>его</w:t>
      </w:r>
      <w:r w:rsidR="00681D5A" w:rsidRPr="00681D5A">
        <w:rPr>
          <w:rFonts w:ascii="Times New Roman" w:hAnsi="Times New Roman" w:cs="Times New Roman"/>
          <w:sz w:val="26"/>
          <w:szCs w:val="26"/>
        </w:rPr>
        <w:t xml:space="preserve"> преимущественного права на заключение договора а</w:t>
      </w:r>
      <w:r>
        <w:rPr>
          <w:rFonts w:ascii="Times New Roman" w:hAnsi="Times New Roman" w:cs="Times New Roman"/>
          <w:sz w:val="26"/>
          <w:szCs w:val="26"/>
        </w:rPr>
        <w:t>ренда муниципального имущества</w:t>
      </w:r>
      <w:r w:rsidR="00681D5A" w:rsidRPr="00681D5A">
        <w:rPr>
          <w:rFonts w:ascii="Times New Roman" w:hAnsi="Times New Roman" w:cs="Times New Roman"/>
          <w:sz w:val="26"/>
          <w:szCs w:val="26"/>
        </w:rPr>
        <w:t xml:space="preserve"> на новый срок. </w:t>
      </w:r>
    </w:p>
    <w:p w:rsidR="00681D5A" w:rsidRPr="00681D5A" w:rsidRDefault="00681D5A" w:rsidP="00681D5A">
      <w:pPr>
        <w:autoSpaceDE w:val="0"/>
        <w:autoSpaceDN w:val="0"/>
        <w:adjustRightInd w:val="0"/>
        <w:spacing w:after="0" w:line="240" w:lineRule="auto"/>
        <w:ind w:firstLine="709"/>
        <w:jc w:val="both"/>
        <w:rPr>
          <w:rFonts w:ascii="Times New Roman" w:hAnsi="Times New Roman" w:cs="Times New Roman"/>
          <w:sz w:val="26"/>
          <w:szCs w:val="26"/>
        </w:rPr>
      </w:pPr>
      <w:r w:rsidRPr="00681D5A">
        <w:rPr>
          <w:rFonts w:ascii="Times New Roman" w:hAnsi="Times New Roman" w:cs="Times New Roman"/>
          <w:sz w:val="26"/>
          <w:szCs w:val="26"/>
        </w:rPr>
        <w:t xml:space="preserve">Так, </w:t>
      </w:r>
      <w:r w:rsidR="008656B8">
        <w:rPr>
          <w:rFonts w:ascii="Times New Roman" w:hAnsi="Times New Roman" w:cs="Times New Roman"/>
          <w:sz w:val="26"/>
          <w:szCs w:val="26"/>
        </w:rPr>
        <w:t>было установлено, что</w:t>
      </w:r>
      <w:r w:rsidRPr="00681D5A">
        <w:rPr>
          <w:rFonts w:ascii="Times New Roman" w:hAnsi="Times New Roman" w:cs="Times New Roman"/>
          <w:sz w:val="26"/>
          <w:szCs w:val="26"/>
        </w:rPr>
        <w:t xml:space="preserve"> между Обществом и Администрацией по результатам торгов заключен договор аренды муниципального имущества, предметом которого является аренда газопровода.  </w:t>
      </w:r>
      <w:r w:rsidR="008656B8">
        <w:rPr>
          <w:rFonts w:ascii="Times New Roman" w:hAnsi="Times New Roman" w:cs="Times New Roman"/>
          <w:sz w:val="26"/>
          <w:szCs w:val="26"/>
        </w:rPr>
        <w:t xml:space="preserve"> </w:t>
      </w:r>
      <w:r w:rsidRPr="00681D5A">
        <w:rPr>
          <w:rFonts w:ascii="Times New Roman" w:hAnsi="Times New Roman" w:cs="Times New Roman"/>
          <w:sz w:val="26"/>
          <w:szCs w:val="26"/>
        </w:rPr>
        <w:t>Срок действия данного договора аренды истека</w:t>
      </w:r>
      <w:r w:rsidR="008656B8">
        <w:rPr>
          <w:rFonts w:ascii="Times New Roman" w:hAnsi="Times New Roman" w:cs="Times New Roman"/>
          <w:sz w:val="26"/>
          <w:szCs w:val="26"/>
        </w:rPr>
        <w:t xml:space="preserve">л </w:t>
      </w:r>
      <w:r w:rsidRPr="00681D5A">
        <w:rPr>
          <w:rFonts w:ascii="Times New Roman" w:hAnsi="Times New Roman" w:cs="Times New Roman"/>
          <w:sz w:val="26"/>
          <w:szCs w:val="26"/>
        </w:rPr>
        <w:t xml:space="preserve">02.07.2020. </w:t>
      </w:r>
    </w:p>
    <w:p w:rsidR="008656B8" w:rsidRDefault="00681D5A" w:rsidP="00681D5A">
      <w:pPr>
        <w:autoSpaceDE w:val="0"/>
        <w:autoSpaceDN w:val="0"/>
        <w:adjustRightInd w:val="0"/>
        <w:spacing w:after="0" w:line="240" w:lineRule="auto"/>
        <w:ind w:firstLine="709"/>
        <w:jc w:val="both"/>
        <w:rPr>
          <w:rFonts w:ascii="Times New Roman" w:hAnsi="Times New Roman" w:cs="Times New Roman"/>
          <w:sz w:val="26"/>
          <w:szCs w:val="26"/>
        </w:rPr>
      </w:pPr>
      <w:r w:rsidRPr="00681D5A">
        <w:rPr>
          <w:rFonts w:ascii="Times New Roman" w:hAnsi="Times New Roman" w:cs="Times New Roman"/>
          <w:sz w:val="26"/>
          <w:szCs w:val="26"/>
        </w:rPr>
        <w:t xml:space="preserve">21.05.2020 </w:t>
      </w:r>
      <w:r w:rsidR="008656B8">
        <w:rPr>
          <w:rFonts w:ascii="Times New Roman" w:hAnsi="Times New Roman" w:cs="Times New Roman"/>
          <w:sz w:val="26"/>
          <w:szCs w:val="26"/>
        </w:rPr>
        <w:t>общество</w:t>
      </w:r>
      <w:r w:rsidRPr="00681D5A">
        <w:rPr>
          <w:rFonts w:ascii="Times New Roman" w:hAnsi="Times New Roman" w:cs="Times New Roman"/>
          <w:sz w:val="26"/>
          <w:szCs w:val="26"/>
        </w:rPr>
        <w:t xml:space="preserve"> обратилось в адрес Администрации и предложило заключить договор аренды на новый срок</w:t>
      </w:r>
      <w:r w:rsidR="008656B8">
        <w:rPr>
          <w:rFonts w:ascii="Times New Roman" w:hAnsi="Times New Roman" w:cs="Times New Roman"/>
          <w:sz w:val="26"/>
          <w:szCs w:val="26"/>
        </w:rPr>
        <w:t xml:space="preserve"> </w:t>
      </w:r>
      <w:r w:rsidR="008656B8" w:rsidRPr="00391CFA">
        <w:rPr>
          <w:rFonts w:ascii="Times New Roman" w:hAnsi="Times New Roman" w:cs="Times New Roman"/>
          <w:sz w:val="26"/>
          <w:szCs w:val="26"/>
        </w:rPr>
        <w:t>без проведения торгов по части 9 статьи 17.1 Закона о защите конкуренции</w:t>
      </w:r>
      <w:r w:rsidRPr="00681D5A">
        <w:rPr>
          <w:rFonts w:ascii="Times New Roman" w:hAnsi="Times New Roman" w:cs="Times New Roman"/>
          <w:sz w:val="26"/>
          <w:szCs w:val="26"/>
        </w:rPr>
        <w:t xml:space="preserve">. </w:t>
      </w:r>
    </w:p>
    <w:p w:rsidR="00681D5A" w:rsidRPr="00681D5A" w:rsidRDefault="00681D5A" w:rsidP="00681D5A">
      <w:pPr>
        <w:autoSpaceDE w:val="0"/>
        <w:autoSpaceDN w:val="0"/>
        <w:adjustRightInd w:val="0"/>
        <w:spacing w:after="0" w:line="240" w:lineRule="auto"/>
        <w:ind w:firstLine="709"/>
        <w:jc w:val="both"/>
        <w:rPr>
          <w:rFonts w:ascii="Times New Roman" w:hAnsi="Times New Roman" w:cs="Times New Roman"/>
          <w:sz w:val="26"/>
          <w:szCs w:val="26"/>
        </w:rPr>
      </w:pPr>
      <w:r w:rsidRPr="00681D5A">
        <w:rPr>
          <w:rFonts w:ascii="Times New Roman" w:hAnsi="Times New Roman" w:cs="Times New Roman"/>
          <w:sz w:val="26"/>
          <w:szCs w:val="26"/>
        </w:rPr>
        <w:t xml:space="preserve">Вместе с тем, Администрация, зная о намерении арендатора реализовать свое преимущественное право, приняла решение о проведении </w:t>
      </w:r>
      <w:r w:rsidR="008656B8">
        <w:rPr>
          <w:rFonts w:ascii="Times New Roman" w:hAnsi="Times New Roman" w:cs="Times New Roman"/>
          <w:sz w:val="26"/>
          <w:szCs w:val="26"/>
        </w:rPr>
        <w:t>о</w:t>
      </w:r>
      <w:r w:rsidRPr="00681D5A">
        <w:rPr>
          <w:rFonts w:ascii="Times New Roman" w:hAnsi="Times New Roman" w:cs="Times New Roman"/>
          <w:sz w:val="26"/>
          <w:szCs w:val="26"/>
        </w:rPr>
        <w:t>ткрытого аукциона</w:t>
      </w:r>
      <w:r w:rsidR="008656B8">
        <w:rPr>
          <w:rFonts w:ascii="Times New Roman" w:hAnsi="Times New Roman" w:cs="Times New Roman"/>
          <w:sz w:val="26"/>
          <w:szCs w:val="26"/>
        </w:rPr>
        <w:t xml:space="preserve"> на право заключения договора аренды в отношении данного газопровода</w:t>
      </w:r>
      <w:r w:rsidRPr="00681D5A">
        <w:rPr>
          <w:rFonts w:ascii="Times New Roman" w:hAnsi="Times New Roman" w:cs="Times New Roman"/>
          <w:sz w:val="26"/>
          <w:szCs w:val="26"/>
        </w:rPr>
        <w:t xml:space="preserve">. </w:t>
      </w:r>
    </w:p>
    <w:p w:rsidR="00C74163" w:rsidRPr="00391CFA" w:rsidRDefault="00C74163" w:rsidP="00391CFA">
      <w:pPr>
        <w:autoSpaceDE w:val="0"/>
        <w:autoSpaceDN w:val="0"/>
        <w:adjustRightInd w:val="0"/>
        <w:spacing w:after="0" w:line="240" w:lineRule="auto"/>
        <w:ind w:firstLine="709"/>
        <w:jc w:val="both"/>
        <w:rPr>
          <w:rFonts w:ascii="Times New Roman" w:hAnsi="Times New Roman" w:cs="Times New Roman"/>
          <w:sz w:val="26"/>
          <w:szCs w:val="26"/>
        </w:rPr>
      </w:pPr>
      <w:r w:rsidRPr="00391CFA">
        <w:rPr>
          <w:rFonts w:ascii="Times New Roman" w:hAnsi="Times New Roman" w:cs="Times New Roman"/>
          <w:sz w:val="26"/>
          <w:szCs w:val="26"/>
        </w:rPr>
        <w:t>Необходимо отметить, что договором аренды муниципального имущества не был предусмотрен срок уведомления арендатором арендодателя о намерении перезаключить договор на новый срок, учитывая, чт</w:t>
      </w:r>
      <w:proofErr w:type="gramStart"/>
      <w:r w:rsidRPr="00391CFA">
        <w:rPr>
          <w:rFonts w:ascii="Times New Roman" w:hAnsi="Times New Roman" w:cs="Times New Roman"/>
          <w:sz w:val="26"/>
          <w:szCs w:val="26"/>
        </w:rPr>
        <w:t>о АО о</w:t>
      </w:r>
      <w:proofErr w:type="gramEnd"/>
      <w:r w:rsidRPr="00391CFA">
        <w:rPr>
          <w:rFonts w:ascii="Times New Roman" w:hAnsi="Times New Roman" w:cs="Times New Roman"/>
          <w:sz w:val="26"/>
          <w:szCs w:val="26"/>
        </w:rPr>
        <w:t xml:space="preserve">братилось в Администрацию более чем за один месяц до окончания действия договора (21.05.2020), данный срок является  разумным. </w:t>
      </w:r>
    </w:p>
    <w:p w:rsidR="00C74163" w:rsidRPr="00391CFA" w:rsidRDefault="00C74163" w:rsidP="00391CFA">
      <w:pPr>
        <w:autoSpaceDE w:val="0"/>
        <w:autoSpaceDN w:val="0"/>
        <w:adjustRightInd w:val="0"/>
        <w:spacing w:after="0" w:line="240" w:lineRule="auto"/>
        <w:jc w:val="both"/>
        <w:rPr>
          <w:rFonts w:ascii="Times New Roman" w:hAnsi="Times New Roman" w:cs="Times New Roman"/>
          <w:sz w:val="26"/>
          <w:szCs w:val="26"/>
        </w:rPr>
      </w:pPr>
      <w:r w:rsidRPr="00391CFA">
        <w:rPr>
          <w:rFonts w:ascii="Times New Roman" w:hAnsi="Times New Roman" w:cs="Times New Roman"/>
          <w:sz w:val="26"/>
          <w:szCs w:val="26"/>
        </w:rPr>
        <w:t xml:space="preserve">  </w:t>
      </w:r>
      <w:r w:rsidRPr="00391CFA">
        <w:rPr>
          <w:rFonts w:ascii="Times New Roman" w:hAnsi="Times New Roman" w:cs="Times New Roman"/>
          <w:sz w:val="26"/>
          <w:szCs w:val="26"/>
        </w:rPr>
        <w:tab/>
        <w:t xml:space="preserve">Необходимо отметить, что распоряжение Администрации «Об условиях проведения открытого аукциона на право заключения договора аренды муниципального имущества» не является решением, предусматривающим иной порядок распоряжения имуществом, поскольку в нем идет речь также о способе распоряжения имуществом путем передачи его в аренду. </w:t>
      </w:r>
    </w:p>
    <w:p w:rsidR="00C74163" w:rsidRPr="00391CFA" w:rsidRDefault="00C74163" w:rsidP="00391CFA">
      <w:pPr>
        <w:autoSpaceDE w:val="0"/>
        <w:autoSpaceDN w:val="0"/>
        <w:adjustRightInd w:val="0"/>
        <w:spacing w:after="0" w:line="240" w:lineRule="auto"/>
        <w:ind w:firstLine="709"/>
        <w:jc w:val="both"/>
        <w:rPr>
          <w:rFonts w:ascii="Times New Roman" w:hAnsi="Times New Roman" w:cs="Times New Roman"/>
          <w:sz w:val="26"/>
          <w:szCs w:val="26"/>
        </w:rPr>
      </w:pPr>
      <w:r w:rsidRPr="00391CFA">
        <w:rPr>
          <w:rFonts w:ascii="Times New Roman" w:hAnsi="Times New Roman" w:cs="Times New Roman"/>
          <w:sz w:val="26"/>
          <w:szCs w:val="26"/>
        </w:rPr>
        <w:t xml:space="preserve">Администрацией в материалы дела представлен расчет по договору аренды, согласно которому задолженность по платежу Общества перед Администрацией отсутствовала. </w:t>
      </w:r>
    </w:p>
    <w:p w:rsidR="00C74163" w:rsidRPr="00391CFA" w:rsidRDefault="00C74163" w:rsidP="00391CFA">
      <w:pPr>
        <w:autoSpaceDE w:val="0"/>
        <w:autoSpaceDN w:val="0"/>
        <w:adjustRightInd w:val="0"/>
        <w:spacing w:after="0" w:line="240" w:lineRule="auto"/>
        <w:ind w:firstLine="709"/>
        <w:jc w:val="both"/>
        <w:rPr>
          <w:rFonts w:ascii="Times New Roman" w:hAnsi="Times New Roman" w:cs="Times New Roman"/>
          <w:sz w:val="26"/>
          <w:szCs w:val="26"/>
        </w:rPr>
      </w:pPr>
      <w:r w:rsidRPr="00391CFA">
        <w:rPr>
          <w:rFonts w:ascii="Times New Roman" w:hAnsi="Times New Roman" w:cs="Times New Roman"/>
          <w:sz w:val="26"/>
          <w:szCs w:val="26"/>
        </w:rPr>
        <w:t>Таким образом, Комиссией не установлено обстоятельств, перечисленных в части 10 статьи 17.1 Закона о защите конкуренции, которые могли послужить основанием для отказа арендатору (Обществу) в заключени</w:t>
      </w:r>
      <w:proofErr w:type="gramStart"/>
      <w:r w:rsidRPr="00391CFA">
        <w:rPr>
          <w:rFonts w:ascii="Times New Roman" w:hAnsi="Times New Roman" w:cs="Times New Roman"/>
          <w:sz w:val="26"/>
          <w:szCs w:val="26"/>
        </w:rPr>
        <w:t>и</w:t>
      </w:r>
      <w:proofErr w:type="gramEnd"/>
      <w:r w:rsidRPr="00391CFA">
        <w:rPr>
          <w:rFonts w:ascii="Times New Roman" w:hAnsi="Times New Roman" w:cs="Times New Roman"/>
          <w:sz w:val="26"/>
          <w:szCs w:val="26"/>
        </w:rPr>
        <w:t xml:space="preserve"> договора аренды на новый срок. </w:t>
      </w:r>
    </w:p>
    <w:p w:rsidR="00C74163" w:rsidRPr="00391CFA" w:rsidRDefault="00C74163" w:rsidP="00391CFA">
      <w:pPr>
        <w:autoSpaceDE w:val="0"/>
        <w:autoSpaceDN w:val="0"/>
        <w:adjustRightInd w:val="0"/>
        <w:spacing w:after="0" w:line="240" w:lineRule="auto"/>
        <w:ind w:firstLine="709"/>
        <w:jc w:val="both"/>
        <w:rPr>
          <w:rFonts w:ascii="Times New Roman" w:hAnsi="Times New Roman" w:cs="Times New Roman"/>
          <w:sz w:val="26"/>
          <w:szCs w:val="26"/>
        </w:rPr>
      </w:pPr>
      <w:r w:rsidRPr="00391CFA">
        <w:rPr>
          <w:rFonts w:ascii="Times New Roman" w:hAnsi="Times New Roman" w:cs="Times New Roman"/>
          <w:sz w:val="26"/>
          <w:szCs w:val="26"/>
        </w:rPr>
        <w:t xml:space="preserve">Проанализировав положения частей 9, 10 статьи 17.1 Закона о защите конкуренции, </w:t>
      </w:r>
      <w:r w:rsidR="00391CFA" w:rsidRPr="00391CFA">
        <w:rPr>
          <w:rFonts w:ascii="Times New Roman" w:hAnsi="Times New Roman" w:cs="Times New Roman"/>
          <w:sz w:val="26"/>
          <w:szCs w:val="26"/>
        </w:rPr>
        <w:t>антимонопольный орган</w:t>
      </w:r>
      <w:r w:rsidRPr="00391CFA">
        <w:rPr>
          <w:rFonts w:ascii="Times New Roman" w:hAnsi="Times New Roman" w:cs="Times New Roman"/>
          <w:sz w:val="26"/>
          <w:szCs w:val="26"/>
        </w:rPr>
        <w:t xml:space="preserve"> </w:t>
      </w:r>
      <w:r w:rsidR="00391CFA" w:rsidRPr="00391CFA">
        <w:rPr>
          <w:rFonts w:ascii="Times New Roman" w:hAnsi="Times New Roman" w:cs="Times New Roman"/>
          <w:sz w:val="26"/>
          <w:szCs w:val="26"/>
        </w:rPr>
        <w:t>по</w:t>
      </w:r>
      <w:r w:rsidRPr="00391CFA">
        <w:rPr>
          <w:rFonts w:ascii="Times New Roman" w:hAnsi="Times New Roman" w:cs="Times New Roman"/>
          <w:sz w:val="26"/>
          <w:szCs w:val="26"/>
        </w:rPr>
        <w:t>счита</w:t>
      </w:r>
      <w:r w:rsidR="00391CFA" w:rsidRPr="00391CFA">
        <w:rPr>
          <w:rFonts w:ascii="Times New Roman" w:hAnsi="Times New Roman" w:cs="Times New Roman"/>
          <w:sz w:val="26"/>
          <w:szCs w:val="26"/>
        </w:rPr>
        <w:t>л</w:t>
      </w:r>
      <w:r w:rsidRPr="00391CFA">
        <w:rPr>
          <w:rFonts w:ascii="Times New Roman" w:hAnsi="Times New Roman" w:cs="Times New Roman"/>
          <w:sz w:val="26"/>
          <w:szCs w:val="26"/>
        </w:rPr>
        <w:t xml:space="preserve">, что действия Администрации по организации и проведению </w:t>
      </w:r>
      <w:r w:rsidR="00391CFA" w:rsidRPr="00391CFA">
        <w:rPr>
          <w:rFonts w:ascii="Times New Roman" w:hAnsi="Times New Roman" w:cs="Times New Roman"/>
          <w:sz w:val="26"/>
          <w:szCs w:val="26"/>
        </w:rPr>
        <w:t>о</w:t>
      </w:r>
      <w:r w:rsidRPr="00391CFA">
        <w:rPr>
          <w:rFonts w:ascii="Times New Roman" w:hAnsi="Times New Roman" w:cs="Times New Roman"/>
          <w:sz w:val="26"/>
          <w:szCs w:val="26"/>
        </w:rPr>
        <w:t xml:space="preserve">ткрытого аукциона являются преждевременными. </w:t>
      </w:r>
      <w:proofErr w:type="gramStart"/>
      <w:r w:rsidRPr="00391CFA">
        <w:rPr>
          <w:rFonts w:ascii="Times New Roman" w:hAnsi="Times New Roman" w:cs="Times New Roman"/>
          <w:sz w:val="26"/>
          <w:szCs w:val="26"/>
        </w:rPr>
        <w:t>При соблюдении условий, установленных частью 9 статьи 17. 1 Закона о защите конкуренции, отсутствии обстоятельств, перечисленных в части 10 статьи 17.1 Закона о защите конкуренции (в том числе возражения действующего арендатора, надлежащим образом исполнявшего свои обязанности по договору аренды, на заключение договора аренды на новый срок), спорн</w:t>
      </w:r>
      <w:r w:rsidR="00391CFA" w:rsidRPr="00391CFA">
        <w:rPr>
          <w:rFonts w:ascii="Times New Roman" w:hAnsi="Times New Roman" w:cs="Times New Roman"/>
          <w:sz w:val="26"/>
          <w:szCs w:val="26"/>
        </w:rPr>
        <w:t>ое</w:t>
      </w:r>
      <w:r w:rsidRPr="00391CFA">
        <w:rPr>
          <w:rFonts w:ascii="Times New Roman" w:hAnsi="Times New Roman" w:cs="Times New Roman"/>
          <w:sz w:val="26"/>
          <w:szCs w:val="26"/>
        </w:rPr>
        <w:t xml:space="preserve"> </w:t>
      </w:r>
      <w:r w:rsidR="00391CFA" w:rsidRPr="00391CFA">
        <w:rPr>
          <w:rFonts w:ascii="Times New Roman" w:hAnsi="Times New Roman" w:cs="Times New Roman"/>
          <w:sz w:val="26"/>
          <w:szCs w:val="26"/>
        </w:rPr>
        <w:t xml:space="preserve">муниципальное имущество </w:t>
      </w:r>
      <w:r w:rsidRPr="00391CFA">
        <w:rPr>
          <w:rFonts w:ascii="Times New Roman" w:hAnsi="Times New Roman" w:cs="Times New Roman"/>
          <w:sz w:val="26"/>
          <w:szCs w:val="26"/>
        </w:rPr>
        <w:t xml:space="preserve">не может являться объектом проведения </w:t>
      </w:r>
      <w:r w:rsidR="00391CFA" w:rsidRPr="00391CFA">
        <w:rPr>
          <w:rFonts w:ascii="Times New Roman" w:hAnsi="Times New Roman" w:cs="Times New Roman"/>
          <w:sz w:val="26"/>
          <w:szCs w:val="26"/>
        </w:rPr>
        <w:t>о</w:t>
      </w:r>
      <w:r w:rsidRPr="00391CFA">
        <w:rPr>
          <w:rFonts w:ascii="Times New Roman" w:hAnsi="Times New Roman" w:cs="Times New Roman"/>
          <w:sz w:val="26"/>
          <w:szCs w:val="26"/>
        </w:rPr>
        <w:t xml:space="preserve">ткрытого аукциона. </w:t>
      </w:r>
      <w:proofErr w:type="gramEnd"/>
    </w:p>
    <w:p w:rsidR="00C74163" w:rsidRPr="00391CFA" w:rsidRDefault="008656B8" w:rsidP="00391C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C74163" w:rsidRPr="00391CFA">
        <w:rPr>
          <w:rFonts w:ascii="Times New Roman" w:hAnsi="Times New Roman" w:cs="Times New Roman"/>
          <w:sz w:val="26"/>
          <w:szCs w:val="26"/>
        </w:rPr>
        <w:t>о смыслу части 10 статьи 17.1 Закона о защите конкуренции, прежде чем принять решение о проведен</w:t>
      </w:r>
      <w:proofErr w:type="gramStart"/>
      <w:r w:rsidR="00C74163" w:rsidRPr="00391CFA">
        <w:rPr>
          <w:rFonts w:ascii="Times New Roman" w:hAnsi="Times New Roman" w:cs="Times New Roman"/>
          <w:sz w:val="26"/>
          <w:szCs w:val="26"/>
        </w:rPr>
        <w:t>ии ау</w:t>
      </w:r>
      <w:proofErr w:type="gramEnd"/>
      <w:r w:rsidR="00C74163" w:rsidRPr="00391CFA">
        <w:rPr>
          <w:rFonts w:ascii="Times New Roman" w:hAnsi="Times New Roman" w:cs="Times New Roman"/>
          <w:sz w:val="26"/>
          <w:szCs w:val="26"/>
        </w:rPr>
        <w:t xml:space="preserve">кциона на право заключения договора аренды в отношении </w:t>
      </w:r>
      <w:r>
        <w:rPr>
          <w:rFonts w:ascii="Times New Roman" w:hAnsi="Times New Roman" w:cs="Times New Roman"/>
          <w:sz w:val="26"/>
          <w:szCs w:val="26"/>
        </w:rPr>
        <w:t>г</w:t>
      </w:r>
      <w:r w:rsidR="00C74163" w:rsidRPr="00391CFA">
        <w:rPr>
          <w:rFonts w:ascii="Times New Roman" w:hAnsi="Times New Roman" w:cs="Times New Roman"/>
          <w:sz w:val="26"/>
          <w:szCs w:val="26"/>
        </w:rPr>
        <w:t xml:space="preserve">азопровода, Администрации надлежало уточнить имеются ли возражения со стороны действующего арендатора на продолжение владеть и пользоваться </w:t>
      </w:r>
      <w:r>
        <w:rPr>
          <w:rFonts w:ascii="Times New Roman" w:hAnsi="Times New Roman" w:cs="Times New Roman"/>
          <w:sz w:val="26"/>
          <w:szCs w:val="26"/>
        </w:rPr>
        <w:t>муниципальным имуществом</w:t>
      </w:r>
      <w:r w:rsidR="00C74163" w:rsidRPr="00391CFA">
        <w:rPr>
          <w:rFonts w:ascii="Times New Roman" w:hAnsi="Times New Roman" w:cs="Times New Roman"/>
          <w:sz w:val="26"/>
          <w:szCs w:val="26"/>
        </w:rPr>
        <w:t xml:space="preserve">. </w:t>
      </w:r>
    </w:p>
    <w:p w:rsidR="00C74163" w:rsidRDefault="00C74163" w:rsidP="00391CFA">
      <w:pPr>
        <w:autoSpaceDE w:val="0"/>
        <w:autoSpaceDN w:val="0"/>
        <w:adjustRightInd w:val="0"/>
        <w:spacing w:after="0" w:line="240" w:lineRule="auto"/>
        <w:ind w:firstLine="708"/>
        <w:jc w:val="both"/>
        <w:rPr>
          <w:rFonts w:ascii="Times New Roman" w:hAnsi="Times New Roman" w:cs="Times New Roman"/>
          <w:sz w:val="26"/>
          <w:szCs w:val="26"/>
        </w:rPr>
      </w:pPr>
      <w:r w:rsidRPr="00391CFA">
        <w:rPr>
          <w:rFonts w:ascii="Times New Roman" w:hAnsi="Times New Roman" w:cs="Times New Roman"/>
          <w:sz w:val="26"/>
          <w:szCs w:val="26"/>
        </w:rPr>
        <w:lastRenderedPageBreak/>
        <w:t xml:space="preserve">При  таких обстоятельствах, </w:t>
      </w:r>
      <w:r w:rsidR="008656B8">
        <w:rPr>
          <w:rFonts w:ascii="Times New Roman" w:hAnsi="Times New Roman" w:cs="Times New Roman"/>
          <w:sz w:val="26"/>
          <w:szCs w:val="26"/>
        </w:rPr>
        <w:t>Омское УФАС России пришло</w:t>
      </w:r>
      <w:r w:rsidRPr="00391CFA">
        <w:rPr>
          <w:rFonts w:ascii="Times New Roman" w:hAnsi="Times New Roman" w:cs="Times New Roman"/>
          <w:sz w:val="26"/>
          <w:szCs w:val="26"/>
        </w:rPr>
        <w:t xml:space="preserve"> к выводу, что довод </w:t>
      </w:r>
      <w:r w:rsidR="008656B8">
        <w:rPr>
          <w:rFonts w:ascii="Times New Roman" w:hAnsi="Times New Roman" w:cs="Times New Roman"/>
          <w:sz w:val="26"/>
          <w:szCs w:val="26"/>
        </w:rPr>
        <w:t>заявителя</w:t>
      </w:r>
      <w:r w:rsidRPr="00391CFA">
        <w:rPr>
          <w:rFonts w:ascii="Times New Roman" w:hAnsi="Times New Roman" w:cs="Times New Roman"/>
          <w:sz w:val="26"/>
          <w:szCs w:val="26"/>
        </w:rPr>
        <w:t xml:space="preserve"> о лишении его преимущественного права на заключение договора аренда </w:t>
      </w:r>
      <w:r w:rsidR="008656B8">
        <w:rPr>
          <w:rFonts w:ascii="Times New Roman" w:hAnsi="Times New Roman" w:cs="Times New Roman"/>
          <w:sz w:val="26"/>
          <w:szCs w:val="26"/>
        </w:rPr>
        <w:t xml:space="preserve">муниципального имущества </w:t>
      </w:r>
      <w:r w:rsidRPr="00391CFA">
        <w:rPr>
          <w:rFonts w:ascii="Times New Roman" w:hAnsi="Times New Roman" w:cs="Times New Roman"/>
          <w:sz w:val="26"/>
          <w:szCs w:val="26"/>
        </w:rPr>
        <w:t xml:space="preserve">на новый срок, предусмотренного частью 9 статьи 17.1 Закона о защите конкуренции, является обоснованным. </w:t>
      </w:r>
    </w:p>
    <w:p w:rsidR="00C74163" w:rsidRDefault="008656B8" w:rsidP="00AE7D6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Администрации было выдано предписание об аннулировании проведенного ею аукциона. Не согласившись с принятым решение и предписанием</w:t>
      </w:r>
      <w:r w:rsidR="00AE7D6D">
        <w:rPr>
          <w:rFonts w:ascii="Times New Roman" w:hAnsi="Times New Roman" w:cs="Times New Roman"/>
          <w:sz w:val="26"/>
          <w:szCs w:val="26"/>
        </w:rPr>
        <w:t>,</w:t>
      </w:r>
      <w:r>
        <w:rPr>
          <w:rFonts w:ascii="Times New Roman" w:hAnsi="Times New Roman" w:cs="Times New Roman"/>
          <w:sz w:val="26"/>
          <w:szCs w:val="26"/>
        </w:rPr>
        <w:t xml:space="preserve"> Администрация обратилась в Арбитражный суд Омской области с исковым заявлением о признании их недействительными. Но суд, </w:t>
      </w:r>
      <w:proofErr w:type="gramStart"/>
      <w:r>
        <w:rPr>
          <w:rFonts w:ascii="Times New Roman" w:hAnsi="Times New Roman" w:cs="Times New Roman"/>
          <w:sz w:val="26"/>
          <w:szCs w:val="26"/>
        </w:rPr>
        <w:t>согласившись с позицией</w:t>
      </w:r>
      <w:proofErr w:type="gramEnd"/>
      <w:r>
        <w:rPr>
          <w:rFonts w:ascii="Times New Roman" w:hAnsi="Times New Roman" w:cs="Times New Roman"/>
          <w:sz w:val="26"/>
          <w:szCs w:val="26"/>
        </w:rPr>
        <w:t xml:space="preserve"> антимонопольного органа, в удовлетворении требований отказал в полном объеме. В настоящее время решение суда в законную силу не вступило. </w:t>
      </w:r>
    </w:p>
    <w:p w:rsidR="00391CFA" w:rsidRPr="00391CFA" w:rsidRDefault="00391CFA" w:rsidP="00391CFA">
      <w:pPr>
        <w:autoSpaceDE w:val="0"/>
        <w:autoSpaceDN w:val="0"/>
        <w:adjustRightInd w:val="0"/>
        <w:spacing w:after="0" w:line="240" w:lineRule="auto"/>
        <w:ind w:firstLine="708"/>
        <w:jc w:val="both"/>
        <w:rPr>
          <w:rFonts w:ascii="Times New Roman" w:hAnsi="Times New Roman" w:cs="Times New Roman"/>
          <w:sz w:val="26"/>
          <w:szCs w:val="26"/>
        </w:rPr>
      </w:pPr>
      <w:r w:rsidRPr="00391CFA">
        <w:rPr>
          <w:rFonts w:ascii="Times New Roman" w:hAnsi="Times New Roman" w:cs="Times New Roman"/>
          <w:b/>
          <w:sz w:val="26"/>
          <w:szCs w:val="26"/>
        </w:rPr>
        <w:t>2.2.</w:t>
      </w:r>
      <w:r>
        <w:rPr>
          <w:rFonts w:ascii="Times New Roman" w:hAnsi="Times New Roman" w:cs="Times New Roman"/>
          <w:sz w:val="26"/>
          <w:szCs w:val="26"/>
        </w:rPr>
        <w:t xml:space="preserve"> </w:t>
      </w:r>
      <w:r w:rsidRPr="00391CFA">
        <w:rPr>
          <w:rFonts w:ascii="Times New Roman" w:hAnsi="Times New Roman" w:cs="Times New Roman"/>
          <w:sz w:val="26"/>
          <w:szCs w:val="26"/>
        </w:rPr>
        <w:t xml:space="preserve">В </w:t>
      </w:r>
      <w:r w:rsidR="00C74163" w:rsidRPr="00391CFA">
        <w:rPr>
          <w:rFonts w:ascii="Times New Roman" w:hAnsi="Times New Roman" w:cs="Times New Roman"/>
          <w:sz w:val="26"/>
          <w:szCs w:val="26"/>
        </w:rPr>
        <w:t>Омск</w:t>
      </w:r>
      <w:r w:rsidRPr="00391CFA">
        <w:rPr>
          <w:rFonts w:ascii="Times New Roman" w:hAnsi="Times New Roman" w:cs="Times New Roman"/>
          <w:sz w:val="26"/>
          <w:szCs w:val="26"/>
        </w:rPr>
        <w:t>ое УФАС России</w:t>
      </w:r>
      <w:r w:rsidR="00C74163" w:rsidRPr="00391CFA">
        <w:rPr>
          <w:rFonts w:ascii="Times New Roman" w:hAnsi="Times New Roman" w:cs="Times New Roman"/>
          <w:sz w:val="26"/>
          <w:szCs w:val="26"/>
        </w:rPr>
        <w:t xml:space="preserve"> поступило заявление бюджетного учреждения здравоохран</w:t>
      </w:r>
      <w:r w:rsidR="008656B8">
        <w:rPr>
          <w:rFonts w:ascii="Times New Roman" w:hAnsi="Times New Roman" w:cs="Times New Roman"/>
          <w:sz w:val="26"/>
          <w:szCs w:val="26"/>
        </w:rPr>
        <w:t xml:space="preserve">ения Омской области на действия </w:t>
      </w:r>
      <w:r w:rsidR="00C74163" w:rsidRPr="00391CFA">
        <w:rPr>
          <w:rFonts w:ascii="Times New Roman" w:hAnsi="Times New Roman" w:cs="Times New Roman"/>
          <w:sz w:val="26"/>
          <w:szCs w:val="26"/>
        </w:rPr>
        <w:t xml:space="preserve">Министерства имущественных отношений Омской области по отказу в предоставлении согласия на заключение договора аренды с ИП без проведения торгов в соответствии с частью 9 статьи 17.1 </w:t>
      </w:r>
      <w:proofErr w:type="spellStart"/>
      <w:r w:rsidRPr="00391CFA">
        <w:rPr>
          <w:rFonts w:ascii="Times New Roman" w:hAnsi="Times New Roman" w:cs="Times New Roman"/>
          <w:color w:val="000000"/>
          <w:sz w:val="26"/>
          <w:szCs w:val="26"/>
        </w:rPr>
        <w:t>ЗоЗК</w:t>
      </w:r>
      <w:proofErr w:type="spellEnd"/>
      <w:r w:rsidRPr="00391CFA">
        <w:rPr>
          <w:rFonts w:ascii="Times New Roman" w:hAnsi="Times New Roman" w:cs="Times New Roman"/>
          <w:color w:val="000000"/>
          <w:sz w:val="26"/>
          <w:szCs w:val="26"/>
        </w:rPr>
        <w:t xml:space="preserve"> </w:t>
      </w:r>
      <w:r w:rsidR="00C74163" w:rsidRPr="00391CFA">
        <w:rPr>
          <w:rFonts w:ascii="Times New Roman" w:hAnsi="Times New Roman" w:cs="Times New Roman"/>
          <w:sz w:val="26"/>
          <w:szCs w:val="26"/>
        </w:rPr>
        <w:t>в отношении недвижимого имущества</w:t>
      </w:r>
      <w:r w:rsidRPr="00391CFA">
        <w:rPr>
          <w:rFonts w:ascii="Times New Roman" w:hAnsi="Times New Roman" w:cs="Times New Roman"/>
          <w:sz w:val="26"/>
          <w:szCs w:val="26"/>
        </w:rPr>
        <w:t xml:space="preserve">. </w:t>
      </w:r>
    </w:p>
    <w:p w:rsidR="00C74163" w:rsidRPr="00391CFA" w:rsidRDefault="00391CFA" w:rsidP="00391CFA">
      <w:pPr>
        <w:autoSpaceDE w:val="0"/>
        <w:autoSpaceDN w:val="0"/>
        <w:adjustRightInd w:val="0"/>
        <w:spacing w:after="0" w:line="240" w:lineRule="auto"/>
        <w:ind w:firstLine="708"/>
        <w:jc w:val="both"/>
        <w:rPr>
          <w:rFonts w:ascii="Times New Roman" w:hAnsi="Times New Roman" w:cs="Times New Roman"/>
          <w:sz w:val="26"/>
          <w:szCs w:val="26"/>
        </w:rPr>
      </w:pPr>
      <w:r w:rsidRPr="00391CFA">
        <w:rPr>
          <w:rFonts w:ascii="Times New Roman" w:hAnsi="Times New Roman" w:cs="Times New Roman"/>
          <w:sz w:val="26"/>
          <w:szCs w:val="26"/>
        </w:rPr>
        <w:t>Так, ранее м</w:t>
      </w:r>
      <w:r w:rsidR="00C74163" w:rsidRPr="00391CFA">
        <w:rPr>
          <w:rFonts w:ascii="Times New Roman" w:hAnsi="Times New Roman" w:cs="Times New Roman"/>
          <w:sz w:val="26"/>
          <w:szCs w:val="26"/>
        </w:rPr>
        <w:t xml:space="preserve">ежду БУЗОО и ИП через процедуру проведения торгов был заключен договор аренды </w:t>
      </w:r>
      <w:r w:rsidRPr="00391CFA">
        <w:rPr>
          <w:rFonts w:ascii="Times New Roman" w:hAnsi="Times New Roman" w:cs="Times New Roman"/>
          <w:sz w:val="26"/>
          <w:szCs w:val="26"/>
        </w:rPr>
        <w:t xml:space="preserve">имущества, </w:t>
      </w:r>
      <w:r w:rsidR="00C74163" w:rsidRPr="00391CFA">
        <w:rPr>
          <w:rFonts w:ascii="Times New Roman" w:hAnsi="Times New Roman" w:cs="Times New Roman"/>
          <w:sz w:val="26"/>
          <w:szCs w:val="26"/>
        </w:rPr>
        <w:t xml:space="preserve">сроком действия до 20.03.2017. </w:t>
      </w:r>
    </w:p>
    <w:p w:rsidR="00C74163" w:rsidRPr="00391CFA" w:rsidRDefault="00391CFA" w:rsidP="00391CFA">
      <w:pPr>
        <w:autoSpaceDE w:val="0"/>
        <w:autoSpaceDN w:val="0"/>
        <w:adjustRightInd w:val="0"/>
        <w:spacing w:after="0" w:line="240" w:lineRule="auto"/>
        <w:ind w:firstLine="708"/>
        <w:jc w:val="both"/>
        <w:rPr>
          <w:rFonts w:ascii="Times New Roman" w:hAnsi="Times New Roman" w:cs="Times New Roman"/>
          <w:sz w:val="26"/>
          <w:szCs w:val="26"/>
        </w:rPr>
      </w:pPr>
      <w:r w:rsidRPr="00391CFA">
        <w:rPr>
          <w:rFonts w:ascii="Times New Roman" w:hAnsi="Times New Roman" w:cs="Times New Roman"/>
          <w:sz w:val="26"/>
          <w:szCs w:val="26"/>
        </w:rPr>
        <w:t xml:space="preserve">Далее </w:t>
      </w:r>
      <w:r w:rsidR="00C74163" w:rsidRPr="00391CFA">
        <w:rPr>
          <w:rFonts w:ascii="Times New Roman" w:hAnsi="Times New Roman" w:cs="Times New Roman"/>
          <w:sz w:val="26"/>
          <w:szCs w:val="26"/>
        </w:rPr>
        <w:t>30.05.2017 между теми же сторонами в отношении того же имущества был заключен договор аренды имущества, находящегося в оперативном управлении бюджетного учреждения Омской области, без проведения торгов на основании части 9 статьи 17.1 Закон</w:t>
      </w:r>
      <w:r w:rsidR="00DF515C">
        <w:rPr>
          <w:rFonts w:ascii="Times New Roman" w:hAnsi="Times New Roman" w:cs="Times New Roman"/>
          <w:sz w:val="26"/>
          <w:szCs w:val="26"/>
        </w:rPr>
        <w:t>а</w:t>
      </w:r>
      <w:r w:rsidR="00C74163" w:rsidRPr="00391CFA">
        <w:rPr>
          <w:rFonts w:ascii="Times New Roman" w:hAnsi="Times New Roman" w:cs="Times New Roman"/>
          <w:sz w:val="26"/>
          <w:szCs w:val="26"/>
        </w:rPr>
        <w:t xml:space="preserve"> о защите конкуренции. </w:t>
      </w:r>
    </w:p>
    <w:p w:rsidR="00C74163" w:rsidRPr="00391CFA" w:rsidRDefault="00C74163" w:rsidP="00391CFA">
      <w:pPr>
        <w:autoSpaceDE w:val="0"/>
        <w:autoSpaceDN w:val="0"/>
        <w:adjustRightInd w:val="0"/>
        <w:spacing w:after="0" w:line="240" w:lineRule="auto"/>
        <w:ind w:firstLine="708"/>
        <w:jc w:val="both"/>
        <w:rPr>
          <w:rFonts w:ascii="Times New Roman" w:hAnsi="Times New Roman" w:cs="Times New Roman"/>
          <w:sz w:val="26"/>
          <w:szCs w:val="26"/>
        </w:rPr>
      </w:pPr>
      <w:r w:rsidRPr="00391CFA">
        <w:rPr>
          <w:rFonts w:ascii="Times New Roman" w:hAnsi="Times New Roman" w:cs="Times New Roman"/>
          <w:sz w:val="26"/>
          <w:szCs w:val="26"/>
        </w:rPr>
        <w:t xml:space="preserve">Установлено, что </w:t>
      </w:r>
      <w:r w:rsidR="00DF515C">
        <w:rPr>
          <w:rFonts w:ascii="Times New Roman" w:hAnsi="Times New Roman" w:cs="Times New Roman"/>
          <w:sz w:val="26"/>
          <w:szCs w:val="26"/>
        </w:rPr>
        <w:t>после истечения данного договора</w:t>
      </w:r>
      <w:r w:rsidRPr="00391CFA">
        <w:rPr>
          <w:rFonts w:ascii="Times New Roman" w:hAnsi="Times New Roman" w:cs="Times New Roman"/>
          <w:sz w:val="26"/>
          <w:szCs w:val="26"/>
        </w:rPr>
        <w:t xml:space="preserve"> в БУЗОО от ИП поступила заявка на право заключения договора аренды в отношении рассматриваемого имущества на новый срок. </w:t>
      </w:r>
    </w:p>
    <w:p w:rsidR="00391CFA" w:rsidRPr="00391CFA" w:rsidRDefault="00391CFA" w:rsidP="00391CFA">
      <w:pPr>
        <w:autoSpaceDE w:val="0"/>
        <w:autoSpaceDN w:val="0"/>
        <w:adjustRightInd w:val="0"/>
        <w:spacing w:after="0" w:line="240" w:lineRule="auto"/>
        <w:ind w:firstLine="708"/>
        <w:jc w:val="both"/>
        <w:rPr>
          <w:rFonts w:ascii="Times New Roman" w:hAnsi="Times New Roman" w:cs="Times New Roman"/>
          <w:sz w:val="26"/>
          <w:szCs w:val="26"/>
        </w:rPr>
      </w:pPr>
      <w:r w:rsidRPr="00391CFA">
        <w:rPr>
          <w:rFonts w:ascii="Times New Roman" w:hAnsi="Times New Roman" w:cs="Times New Roman"/>
          <w:sz w:val="26"/>
          <w:szCs w:val="26"/>
        </w:rPr>
        <w:t xml:space="preserve">БУЗОО, </w:t>
      </w:r>
      <w:r w:rsidR="00C74163" w:rsidRPr="00391CFA">
        <w:rPr>
          <w:rFonts w:ascii="Times New Roman" w:hAnsi="Times New Roman" w:cs="Times New Roman"/>
          <w:sz w:val="26"/>
          <w:szCs w:val="26"/>
        </w:rPr>
        <w:t>в свою оче</w:t>
      </w:r>
      <w:r w:rsidR="00DF515C">
        <w:rPr>
          <w:rFonts w:ascii="Times New Roman" w:hAnsi="Times New Roman" w:cs="Times New Roman"/>
          <w:sz w:val="26"/>
          <w:szCs w:val="26"/>
        </w:rPr>
        <w:t xml:space="preserve">редь, обратилось в Министерство (собственнику данного имущества) </w:t>
      </w:r>
      <w:r w:rsidR="00C74163" w:rsidRPr="00391CFA">
        <w:rPr>
          <w:rFonts w:ascii="Times New Roman" w:hAnsi="Times New Roman" w:cs="Times New Roman"/>
          <w:sz w:val="26"/>
          <w:szCs w:val="26"/>
        </w:rPr>
        <w:t>с просьбой дать согласие на заключение договора аренды того же имущества с ИП без проведения торгов в соответствии с частью 9 статьи 17.1 Закона о защите конкуренции, сроком на пять лет,</w:t>
      </w:r>
      <w:r w:rsidRPr="00391CFA">
        <w:rPr>
          <w:rFonts w:ascii="Times New Roman" w:hAnsi="Times New Roman" w:cs="Times New Roman"/>
          <w:sz w:val="26"/>
          <w:szCs w:val="26"/>
        </w:rPr>
        <w:t xml:space="preserve"> приложив необходимые документы.</w:t>
      </w:r>
      <w:r w:rsidR="00C74163" w:rsidRPr="00391CFA">
        <w:rPr>
          <w:rFonts w:ascii="Times New Roman" w:hAnsi="Times New Roman" w:cs="Times New Roman"/>
          <w:sz w:val="26"/>
          <w:szCs w:val="26"/>
        </w:rPr>
        <w:t xml:space="preserve"> </w:t>
      </w:r>
    </w:p>
    <w:p w:rsidR="00C74163" w:rsidRPr="00391CFA" w:rsidRDefault="00C74163" w:rsidP="00391CFA">
      <w:pPr>
        <w:autoSpaceDE w:val="0"/>
        <w:autoSpaceDN w:val="0"/>
        <w:adjustRightInd w:val="0"/>
        <w:spacing w:after="0" w:line="240" w:lineRule="auto"/>
        <w:ind w:firstLine="708"/>
        <w:jc w:val="both"/>
        <w:rPr>
          <w:rFonts w:ascii="Times New Roman" w:hAnsi="Times New Roman" w:cs="Times New Roman"/>
          <w:sz w:val="26"/>
          <w:szCs w:val="26"/>
        </w:rPr>
      </w:pPr>
      <w:r w:rsidRPr="00391CFA">
        <w:rPr>
          <w:rFonts w:ascii="Times New Roman" w:hAnsi="Times New Roman" w:cs="Times New Roman"/>
          <w:sz w:val="26"/>
          <w:szCs w:val="26"/>
        </w:rPr>
        <w:t xml:space="preserve">Согласно представленной справке задолженности по арендной плате и возмещению коммунальных расходов ИП перед БУЗОО </w:t>
      </w:r>
      <w:r w:rsidR="00391CFA" w:rsidRPr="00391CFA">
        <w:rPr>
          <w:rFonts w:ascii="Times New Roman" w:hAnsi="Times New Roman" w:cs="Times New Roman"/>
          <w:sz w:val="26"/>
          <w:szCs w:val="26"/>
        </w:rPr>
        <w:t xml:space="preserve">по договору аренды </w:t>
      </w:r>
      <w:r w:rsidRPr="00391CFA">
        <w:rPr>
          <w:rFonts w:ascii="Times New Roman" w:hAnsi="Times New Roman" w:cs="Times New Roman"/>
          <w:sz w:val="26"/>
          <w:szCs w:val="26"/>
        </w:rPr>
        <w:t>не име</w:t>
      </w:r>
      <w:r w:rsidR="00DF515C">
        <w:rPr>
          <w:rFonts w:ascii="Times New Roman" w:hAnsi="Times New Roman" w:cs="Times New Roman"/>
          <w:sz w:val="26"/>
          <w:szCs w:val="26"/>
        </w:rPr>
        <w:t>лось</w:t>
      </w:r>
      <w:r w:rsidRPr="00391CFA">
        <w:rPr>
          <w:rFonts w:ascii="Times New Roman" w:hAnsi="Times New Roman" w:cs="Times New Roman"/>
          <w:sz w:val="26"/>
          <w:szCs w:val="26"/>
        </w:rPr>
        <w:t xml:space="preserve">. </w:t>
      </w:r>
    </w:p>
    <w:p w:rsidR="00C74163" w:rsidRPr="00391CFA" w:rsidRDefault="00C74163" w:rsidP="00391CFA">
      <w:pPr>
        <w:pStyle w:val="a8"/>
        <w:shd w:val="clear" w:color="auto" w:fill="FFFFFF"/>
        <w:spacing w:before="0" w:beforeAutospacing="0" w:after="0" w:afterAutospacing="0"/>
        <w:ind w:firstLine="708"/>
        <w:jc w:val="both"/>
        <w:rPr>
          <w:sz w:val="26"/>
          <w:szCs w:val="26"/>
        </w:rPr>
      </w:pPr>
      <w:r w:rsidRPr="00391CFA">
        <w:rPr>
          <w:sz w:val="26"/>
          <w:szCs w:val="26"/>
        </w:rPr>
        <w:t xml:space="preserve">Вместе с тем, Министерство отказало в согласовании заключения договора аренды с ИП без проведения торгов по части 9 статьи 17.1 </w:t>
      </w:r>
      <w:r w:rsidRPr="00391CFA">
        <w:rPr>
          <w:color w:val="000000"/>
          <w:sz w:val="26"/>
          <w:szCs w:val="26"/>
        </w:rPr>
        <w:t xml:space="preserve">Закона о защите конкуренции </w:t>
      </w:r>
      <w:r w:rsidRPr="00391CFA">
        <w:rPr>
          <w:sz w:val="26"/>
          <w:szCs w:val="26"/>
        </w:rPr>
        <w:t>в о</w:t>
      </w:r>
      <w:r w:rsidR="00391CFA" w:rsidRPr="00391CFA">
        <w:rPr>
          <w:sz w:val="26"/>
          <w:szCs w:val="26"/>
        </w:rPr>
        <w:t xml:space="preserve">тношении недвижимого имущества. </w:t>
      </w:r>
      <w:r w:rsidRPr="00391CFA">
        <w:rPr>
          <w:sz w:val="26"/>
          <w:szCs w:val="26"/>
        </w:rPr>
        <w:t>Рекомендовало БУЗОО подготовить комплект документов для сдачи недвижимого имущества по итогам торгов</w:t>
      </w:r>
      <w:r w:rsidR="00391CFA" w:rsidRPr="00391CFA">
        <w:rPr>
          <w:sz w:val="26"/>
          <w:szCs w:val="26"/>
        </w:rPr>
        <w:t xml:space="preserve">. </w:t>
      </w:r>
    </w:p>
    <w:p w:rsidR="00C74163" w:rsidRPr="00391CFA" w:rsidRDefault="00C74163" w:rsidP="00391CFA">
      <w:pPr>
        <w:pStyle w:val="a8"/>
        <w:shd w:val="clear" w:color="auto" w:fill="FFFFFF"/>
        <w:spacing w:before="0" w:beforeAutospacing="0" w:after="0" w:afterAutospacing="0"/>
        <w:ind w:firstLine="708"/>
        <w:jc w:val="both"/>
        <w:rPr>
          <w:sz w:val="26"/>
          <w:szCs w:val="26"/>
        </w:rPr>
      </w:pPr>
      <w:r w:rsidRPr="00391CFA">
        <w:rPr>
          <w:sz w:val="26"/>
          <w:szCs w:val="26"/>
        </w:rPr>
        <w:t xml:space="preserve">В обоснование принятого решения Министерство указывает, что основания для неоднократного перезаключения с арендаторами договоров аренды государственного имущества, минуя конкурентные процедуры, не предусмотрены. </w:t>
      </w:r>
    </w:p>
    <w:p w:rsidR="00C74163" w:rsidRPr="00391CFA" w:rsidRDefault="00C74163" w:rsidP="00391CFA">
      <w:pPr>
        <w:autoSpaceDE w:val="0"/>
        <w:autoSpaceDN w:val="0"/>
        <w:adjustRightInd w:val="0"/>
        <w:spacing w:after="0" w:line="240" w:lineRule="auto"/>
        <w:ind w:firstLine="708"/>
        <w:jc w:val="both"/>
        <w:rPr>
          <w:rFonts w:ascii="Times New Roman" w:hAnsi="Times New Roman" w:cs="Times New Roman"/>
          <w:sz w:val="26"/>
          <w:szCs w:val="26"/>
        </w:rPr>
      </w:pPr>
      <w:r w:rsidRPr="00391CFA">
        <w:rPr>
          <w:rFonts w:ascii="Times New Roman" w:hAnsi="Times New Roman" w:cs="Times New Roman"/>
          <w:sz w:val="26"/>
          <w:szCs w:val="26"/>
        </w:rPr>
        <w:t>Между тем, Министерством не учтено</w:t>
      </w:r>
      <w:r w:rsidR="00391CFA" w:rsidRPr="00391CFA">
        <w:rPr>
          <w:rFonts w:ascii="Times New Roman" w:hAnsi="Times New Roman" w:cs="Times New Roman"/>
          <w:sz w:val="26"/>
          <w:szCs w:val="26"/>
        </w:rPr>
        <w:t xml:space="preserve">, что </w:t>
      </w:r>
      <w:r w:rsidRPr="00391CFA">
        <w:rPr>
          <w:rFonts w:ascii="Times New Roman" w:hAnsi="Times New Roman" w:cs="Times New Roman"/>
          <w:sz w:val="26"/>
          <w:szCs w:val="26"/>
        </w:rPr>
        <w:t xml:space="preserve">договор аренды государственного или муниципального имущества, продленный на основании </w:t>
      </w:r>
      <w:hyperlink r:id="rId23" w:history="1">
        <w:r w:rsidRPr="00391CFA">
          <w:rPr>
            <w:rFonts w:ascii="Times New Roman" w:hAnsi="Times New Roman" w:cs="Times New Roman"/>
            <w:sz w:val="26"/>
            <w:szCs w:val="26"/>
          </w:rPr>
          <w:t>части 9 статьи 17.1</w:t>
        </w:r>
      </w:hyperlink>
      <w:r w:rsidRPr="00391CFA">
        <w:rPr>
          <w:rFonts w:ascii="Times New Roman" w:hAnsi="Times New Roman" w:cs="Times New Roman"/>
          <w:sz w:val="26"/>
          <w:szCs w:val="26"/>
        </w:rPr>
        <w:t xml:space="preserve"> Закона о защите конкуренции, </w:t>
      </w:r>
      <w:r w:rsidRPr="00391CFA">
        <w:rPr>
          <w:rFonts w:ascii="Times New Roman" w:hAnsi="Times New Roman" w:cs="Times New Roman"/>
          <w:i/>
          <w:sz w:val="26"/>
          <w:szCs w:val="26"/>
        </w:rPr>
        <w:t>может быть продлен по тем же основаниям неограниченное количество</w:t>
      </w:r>
      <w:r w:rsidRPr="00391CFA">
        <w:rPr>
          <w:rFonts w:ascii="Times New Roman" w:hAnsi="Times New Roman" w:cs="Times New Roman"/>
          <w:sz w:val="26"/>
          <w:szCs w:val="26"/>
        </w:rPr>
        <w:t xml:space="preserve"> </w:t>
      </w:r>
      <w:r w:rsidRPr="00391CFA">
        <w:rPr>
          <w:rFonts w:ascii="Times New Roman" w:hAnsi="Times New Roman" w:cs="Times New Roman"/>
          <w:i/>
          <w:sz w:val="26"/>
          <w:szCs w:val="26"/>
        </w:rPr>
        <w:t>раз</w:t>
      </w:r>
      <w:r w:rsidRPr="00391CFA">
        <w:rPr>
          <w:rFonts w:ascii="Times New Roman" w:hAnsi="Times New Roman" w:cs="Times New Roman"/>
          <w:sz w:val="26"/>
          <w:szCs w:val="26"/>
        </w:rPr>
        <w:t xml:space="preserve"> при условии соблюдения требований, установленных </w:t>
      </w:r>
      <w:hyperlink r:id="rId24" w:history="1">
        <w:r w:rsidRPr="00391CFA">
          <w:rPr>
            <w:rFonts w:ascii="Times New Roman" w:hAnsi="Times New Roman" w:cs="Times New Roman"/>
            <w:sz w:val="26"/>
            <w:szCs w:val="26"/>
          </w:rPr>
          <w:t>данной частью статьи 17.1</w:t>
        </w:r>
      </w:hyperlink>
      <w:r w:rsidRPr="00391CFA">
        <w:rPr>
          <w:rFonts w:ascii="Times New Roman" w:hAnsi="Times New Roman" w:cs="Times New Roman"/>
          <w:sz w:val="26"/>
          <w:szCs w:val="26"/>
        </w:rPr>
        <w:t xml:space="preserve"> Закона о защите конкуренции.</w:t>
      </w:r>
    </w:p>
    <w:p w:rsidR="00C74163" w:rsidRPr="00391CFA" w:rsidRDefault="00C74163" w:rsidP="00391CFA">
      <w:pPr>
        <w:autoSpaceDE w:val="0"/>
        <w:autoSpaceDN w:val="0"/>
        <w:adjustRightInd w:val="0"/>
        <w:spacing w:after="0" w:line="240" w:lineRule="auto"/>
        <w:ind w:firstLine="709"/>
        <w:jc w:val="both"/>
        <w:rPr>
          <w:rFonts w:ascii="Times New Roman" w:hAnsi="Times New Roman" w:cs="Times New Roman"/>
          <w:sz w:val="26"/>
          <w:szCs w:val="26"/>
        </w:rPr>
      </w:pPr>
      <w:r w:rsidRPr="00391CFA">
        <w:rPr>
          <w:rFonts w:ascii="Times New Roman" w:hAnsi="Times New Roman" w:cs="Times New Roman"/>
          <w:sz w:val="26"/>
          <w:szCs w:val="26"/>
        </w:rPr>
        <w:t>Указанная позиция ФАС России изложена в её разъяснениях от 05.07.2019 № АЦ/57280/19, а также в разъяснениях о продлении договора аренды государственного (муниципального) имущества</w:t>
      </w:r>
      <w:r w:rsidRPr="00391CFA">
        <w:rPr>
          <w:rStyle w:val="a6"/>
          <w:rFonts w:ascii="Times New Roman" w:hAnsi="Times New Roman" w:cs="Times New Roman"/>
          <w:sz w:val="26"/>
          <w:szCs w:val="26"/>
        </w:rPr>
        <w:footnoteReference w:id="2"/>
      </w:r>
      <w:r w:rsidRPr="00391CFA">
        <w:rPr>
          <w:rFonts w:ascii="Times New Roman" w:hAnsi="Times New Roman" w:cs="Times New Roman"/>
          <w:sz w:val="26"/>
          <w:szCs w:val="26"/>
        </w:rPr>
        <w:t xml:space="preserve">. </w:t>
      </w:r>
    </w:p>
    <w:p w:rsidR="00C74163" w:rsidRPr="00391CFA" w:rsidRDefault="00C74163" w:rsidP="00391CFA">
      <w:pPr>
        <w:pStyle w:val="21"/>
        <w:shd w:val="clear" w:color="auto" w:fill="auto"/>
        <w:spacing w:before="0" w:after="0" w:line="240" w:lineRule="auto"/>
        <w:ind w:firstLine="709"/>
        <w:rPr>
          <w:rFonts w:ascii="Times New Roman" w:hAnsi="Times New Roman" w:cs="Times New Roman"/>
          <w:color w:val="000000"/>
          <w:sz w:val="26"/>
          <w:szCs w:val="26"/>
        </w:rPr>
      </w:pPr>
      <w:r w:rsidRPr="00391CFA">
        <w:rPr>
          <w:rFonts w:ascii="Times New Roman" w:hAnsi="Times New Roman" w:cs="Times New Roman"/>
          <w:color w:val="000000"/>
          <w:sz w:val="26"/>
          <w:szCs w:val="26"/>
        </w:rPr>
        <w:lastRenderedPageBreak/>
        <w:t xml:space="preserve">Часть 1 статьи 15 </w:t>
      </w:r>
      <w:r w:rsidRPr="00391CFA">
        <w:rPr>
          <w:rFonts w:ascii="Times New Roman" w:hAnsi="Times New Roman" w:cs="Times New Roman"/>
          <w:sz w:val="26"/>
          <w:szCs w:val="26"/>
        </w:rPr>
        <w:t>Закона о защите конкуренции устанавливает</w:t>
      </w:r>
      <w:r w:rsidRPr="00391CFA">
        <w:rPr>
          <w:rFonts w:ascii="Times New Roman" w:hAnsi="Times New Roman" w:cs="Times New Roman"/>
          <w:color w:val="000000"/>
          <w:sz w:val="26"/>
          <w:szCs w:val="26"/>
        </w:rPr>
        <w:t xml:space="preserve"> запрет на акты и действия (бездействие) органов государственной власти субъектов Российской Федерации, которые приводят или могут привести к недопущению, ограни</w:t>
      </w:r>
      <w:r w:rsidRPr="00391CFA">
        <w:rPr>
          <w:rFonts w:ascii="Times New Roman" w:hAnsi="Times New Roman" w:cs="Times New Roman"/>
          <w:color w:val="000000"/>
          <w:sz w:val="26"/>
          <w:szCs w:val="26"/>
        </w:rPr>
        <w:softHyphen/>
        <w:t xml:space="preserve">чению или устранению конкуренции, </w:t>
      </w:r>
      <w:r w:rsidRPr="00391CFA">
        <w:rPr>
          <w:rFonts w:ascii="Times New Roman" w:hAnsi="Times New Roman" w:cs="Times New Roman"/>
          <w:i/>
          <w:color w:val="000000"/>
          <w:sz w:val="26"/>
          <w:szCs w:val="26"/>
        </w:rPr>
        <w:t>в частности запрещается необоснованное препятствование осуществлению деятельности хозяйствующими субъектами</w:t>
      </w:r>
      <w:r w:rsidRPr="00391CFA">
        <w:rPr>
          <w:rFonts w:ascii="Times New Roman" w:hAnsi="Times New Roman" w:cs="Times New Roman"/>
          <w:color w:val="000000"/>
          <w:sz w:val="26"/>
          <w:szCs w:val="26"/>
        </w:rPr>
        <w:t xml:space="preserve"> (пункт 2 части 1 статьи 15). </w:t>
      </w:r>
    </w:p>
    <w:p w:rsidR="00C74163" w:rsidRPr="00391CFA" w:rsidRDefault="00C74163" w:rsidP="00391CFA">
      <w:pPr>
        <w:autoSpaceDE w:val="0"/>
        <w:autoSpaceDN w:val="0"/>
        <w:adjustRightInd w:val="0"/>
        <w:spacing w:after="0" w:line="240" w:lineRule="auto"/>
        <w:ind w:firstLine="708"/>
        <w:jc w:val="both"/>
        <w:rPr>
          <w:rFonts w:ascii="Times New Roman" w:hAnsi="Times New Roman" w:cs="Times New Roman"/>
          <w:color w:val="000000"/>
          <w:sz w:val="26"/>
          <w:szCs w:val="26"/>
        </w:rPr>
      </w:pPr>
      <w:r w:rsidRPr="00391CFA">
        <w:rPr>
          <w:rFonts w:ascii="Times New Roman" w:hAnsi="Times New Roman" w:cs="Times New Roman"/>
          <w:color w:val="000000"/>
          <w:sz w:val="26"/>
          <w:szCs w:val="26"/>
        </w:rPr>
        <w:t xml:space="preserve">Омское УФАС России </w:t>
      </w:r>
      <w:r w:rsidR="00DF515C">
        <w:rPr>
          <w:rFonts w:ascii="Times New Roman" w:hAnsi="Times New Roman" w:cs="Times New Roman"/>
          <w:color w:val="000000"/>
          <w:sz w:val="26"/>
          <w:szCs w:val="26"/>
        </w:rPr>
        <w:t>по</w:t>
      </w:r>
      <w:r w:rsidRPr="00391CFA">
        <w:rPr>
          <w:rFonts w:ascii="Times New Roman" w:hAnsi="Times New Roman" w:cs="Times New Roman"/>
          <w:color w:val="000000"/>
          <w:sz w:val="26"/>
          <w:szCs w:val="26"/>
        </w:rPr>
        <w:t>счита</w:t>
      </w:r>
      <w:r w:rsidR="00DF515C">
        <w:rPr>
          <w:rFonts w:ascii="Times New Roman" w:hAnsi="Times New Roman" w:cs="Times New Roman"/>
          <w:color w:val="000000"/>
          <w:sz w:val="26"/>
          <w:szCs w:val="26"/>
        </w:rPr>
        <w:t>ло</w:t>
      </w:r>
      <w:r w:rsidRPr="00391CFA">
        <w:rPr>
          <w:rFonts w:ascii="Times New Roman" w:hAnsi="Times New Roman" w:cs="Times New Roman"/>
          <w:color w:val="000000"/>
          <w:sz w:val="26"/>
          <w:szCs w:val="26"/>
        </w:rPr>
        <w:t xml:space="preserve">, что действия Министерства по отказу </w:t>
      </w:r>
      <w:r w:rsidRPr="00391CFA">
        <w:rPr>
          <w:rFonts w:ascii="Times New Roman" w:hAnsi="Times New Roman" w:cs="Times New Roman"/>
          <w:sz w:val="26"/>
          <w:szCs w:val="26"/>
        </w:rPr>
        <w:t xml:space="preserve">в предоставлении согласия на </w:t>
      </w:r>
      <w:r w:rsidR="00391CFA" w:rsidRPr="00391CFA">
        <w:rPr>
          <w:rFonts w:ascii="Times New Roman" w:hAnsi="Times New Roman" w:cs="Times New Roman"/>
          <w:sz w:val="26"/>
          <w:szCs w:val="26"/>
        </w:rPr>
        <w:t xml:space="preserve">заключение договора аренды с ИП, </w:t>
      </w:r>
      <w:r w:rsidRPr="00391CFA">
        <w:rPr>
          <w:rFonts w:ascii="Times New Roman" w:hAnsi="Times New Roman" w:cs="Times New Roman"/>
          <w:color w:val="000000"/>
          <w:sz w:val="26"/>
          <w:szCs w:val="26"/>
        </w:rPr>
        <w:t xml:space="preserve">препятствуют осуществлению деятельности </w:t>
      </w:r>
      <w:r w:rsidRPr="00391CFA">
        <w:rPr>
          <w:rFonts w:ascii="Times New Roman" w:hAnsi="Times New Roman" w:cs="Times New Roman"/>
          <w:sz w:val="26"/>
          <w:szCs w:val="26"/>
        </w:rPr>
        <w:t xml:space="preserve">ИП с использованием имущества на законных основаниях, </w:t>
      </w:r>
      <w:r w:rsidRPr="00391CFA">
        <w:rPr>
          <w:rFonts w:ascii="Times New Roman" w:hAnsi="Times New Roman" w:cs="Times New Roman"/>
          <w:color w:val="000000"/>
          <w:sz w:val="26"/>
          <w:szCs w:val="26"/>
        </w:rPr>
        <w:t xml:space="preserve">содержат в себе признаки нарушения пункта 2 части 1 статьи 15 Закона о защите конкуренции.  </w:t>
      </w:r>
    </w:p>
    <w:p w:rsidR="00C74163" w:rsidRPr="00391CFA" w:rsidRDefault="00391CFA" w:rsidP="00DF515C">
      <w:pPr>
        <w:pStyle w:val="ConsPlusNormal"/>
        <w:ind w:firstLine="709"/>
        <w:jc w:val="both"/>
        <w:rPr>
          <w:b w:val="0"/>
          <w:sz w:val="26"/>
          <w:szCs w:val="26"/>
        </w:rPr>
      </w:pPr>
      <w:r w:rsidRPr="00391CFA">
        <w:rPr>
          <w:b w:val="0"/>
          <w:sz w:val="26"/>
          <w:szCs w:val="26"/>
        </w:rPr>
        <w:t xml:space="preserve">В связи с чем, </w:t>
      </w:r>
      <w:r w:rsidR="00C74163" w:rsidRPr="00391CFA">
        <w:rPr>
          <w:b w:val="0"/>
          <w:sz w:val="26"/>
          <w:szCs w:val="26"/>
        </w:rPr>
        <w:t>Министерств</w:t>
      </w:r>
      <w:r w:rsidRPr="00391CFA">
        <w:rPr>
          <w:b w:val="0"/>
          <w:sz w:val="26"/>
          <w:szCs w:val="26"/>
        </w:rPr>
        <w:t>у</w:t>
      </w:r>
      <w:r w:rsidR="00C74163" w:rsidRPr="00391CFA">
        <w:rPr>
          <w:b w:val="0"/>
          <w:sz w:val="26"/>
          <w:szCs w:val="26"/>
        </w:rPr>
        <w:t xml:space="preserve"> </w:t>
      </w:r>
      <w:r w:rsidRPr="00391CFA">
        <w:rPr>
          <w:b w:val="0"/>
          <w:sz w:val="26"/>
          <w:szCs w:val="26"/>
        </w:rPr>
        <w:t xml:space="preserve">было выдано </w:t>
      </w:r>
      <w:r w:rsidR="00DF515C" w:rsidRPr="00391CFA">
        <w:rPr>
          <w:b w:val="0"/>
          <w:sz w:val="26"/>
          <w:szCs w:val="26"/>
        </w:rPr>
        <w:t>предупреждение</w:t>
      </w:r>
      <w:r w:rsidR="00C74163" w:rsidRPr="00391CFA">
        <w:rPr>
          <w:b w:val="0"/>
          <w:color w:val="000000"/>
          <w:sz w:val="26"/>
          <w:szCs w:val="26"/>
        </w:rPr>
        <w:t xml:space="preserve"> о необходимости прекращения вышеуказанных действий, нарушающих пункт 2 части 1 статьи 15 </w:t>
      </w:r>
      <w:r w:rsidR="00C74163" w:rsidRPr="00391CFA">
        <w:rPr>
          <w:b w:val="0"/>
          <w:sz w:val="26"/>
          <w:szCs w:val="26"/>
        </w:rPr>
        <w:t>Закона о защите конкуренции</w:t>
      </w:r>
      <w:r w:rsidR="00DF515C">
        <w:rPr>
          <w:b w:val="0"/>
          <w:color w:val="000000"/>
          <w:sz w:val="26"/>
          <w:szCs w:val="26"/>
        </w:rPr>
        <w:t xml:space="preserve">. </w:t>
      </w:r>
    </w:p>
    <w:p w:rsidR="00391CFA" w:rsidRPr="00391CFA" w:rsidRDefault="00391CFA" w:rsidP="00391CFA">
      <w:pPr>
        <w:pStyle w:val="ConsPlusNormal"/>
        <w:ind w:firstLine="709"/>
        <w:jc w:val="both"/>
        <w:rPr>
          <w:sz w:val="26"/>
          <w:szCs w:val="26"/>
        </w:rPr>
      </w:pPr>
      <w:r w:rsidRPr="00391CFA">
        <w:rPr>
          <w:b w:val="0"/>
          <w:sz w:val="26"/>
          <w:szCs w:val="26"/>
        </w:rPr>
        <w:t xml:space="preserve">Данное предупреждение исполнено Министерством в установленный срок. </w:t>
      </w:r>
    </w:p>
    <w:p w:rsidR="00C74163" w:rsidRDefault="00C74163" w:rsidP="00B36EDB">
      <w:pPr>
        <w:autoSpaceDE w:val="0"/>
        <w:autoSpaceDN w:val="0"/>
        <w:adjustRightInd w:val="0"/>
        <w:spacing w:after="0" w:line="240" w:lineRule="auto"/>
        <w:jc w:val="both"/>
        <w:rPr>
          <w:rFonts w:ascii="Times New Roman" w:hAnsi="Times New Roman" w:cs="Times New Roman"/>
          <w:bCs/>
          <w:sz w:val="26"/>
          <w:szCs w:val="26"/>
        </w:rPr>
      </w:pPr>
    </w:p>
    <w:p w:rsidR="00C54E41" w:rsidRPr="00391CFA" w:rsidRDefault="00C74163" w:rsidP="00C74163">
      <w:pPr>
        <w:autoSpaceDE w:val="0"/>
        <w:autoSpaceDN w:val="0"/>
        <w:adjustRightInd w:val="0"/>
        <w:spacing w:after="0" w:line="240" w:lineRule="auto"/>
        <w:ind w:firstLine="708"/>
        <w:jc w:val="both"/>
        <w:rPr>
          <w:rFonts w:ascii="Times New Roman" w:hAnsi="Times New Roman" w:cs="Times New Roman"/>
          <w:b/>
          <w:sz w:val="26"/>
          <w:szCs w:val="26"/>
        </w:rPr>
      </w:pPr>
      <w:r w:rsidRPr="00391CFA">
        <w:rPr>
          <w:rFonts w:ascii="Times New Roman" w:hAnsi="Times New Roman" w:cs="Times New Roman"/>
          <w:b/>
          <w:bCs/>
          <w:sz w:val="26"/>
          <w:szCs w:val="26"/>
        </w:rPr>
        <w:t xml:space="preserve">3. </w:t>
      </w:r>
      <w:r w:rsidR="00C54E41" w:rsidRPr="00AE7D6D">
        <w:rPr>
          <w:rFonts w:ascii="Times New Roman" w:hAnsi="Times New Roman" w:cs="Times New Roman"/>
          <w:sz w:val="26"/>
          <w:szCs w:val="26"/>
        </w:rPr>
        <w:t xml:space="preserve">Определение размера арендной платы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в соответствии с </w:t>
      </w:r>
      <w:hyperlink r:id="rId25" w:history="1">
        <w:r w:rsidR="00C54E41" w:rsidRPr="00AE7D6D">
          <w:rPr>
            <w:rFonts w:ascii="Times New Roman" w:hAnsi="Times New Roman" w:cs="Times New Roman"/>
            <w:sz w:val="26"/>
            <w:szCs w:val="26"/>
          </w:rPr>
          <w:t>частью 9 статьи 17.1</w:t>
        </w:r>
      </w:hyperlink>
      <w:r w:rsidR="00C54E41" w:rsidRPr="00AE7D6D">
        <w:rPr>
          <w:rFonts w:ascii="Times New Roman" w:hAnsi="Times New Roman" w:cs="Times New Roman"/>
          <w:sz w:val="26"/>
          <w:szCs w:val="26"/>
        </w:rPr>
        <w:t xml:space="preserve"> Закона о защите конкуренции</w:t>
      </w:r>
      <w:r w:rsidR="00C54E41" w:rsidRPr="00391CFA">
        <w:rPr>
          <w:rFonts w:ascii="Times New Roman" w:hAnsi="Times New Roman" w:cs="Times New Roman"/>
          <w:b/>
          <w:sz w:val="26"/>
          <w:szCs w:val="26"/>
        </w:rPr>
        <w:t xml:space="preserve"> </w:t>
      </w:r>
      <w:r w:rsidR="00C54E41" w:rsidRPr="00391CFA">
        <w:rPr>
          <w:rFonts w:ascii="Times New Roman" w:hAnsi="Times New Roman" w:cs="Times New Roman"/>
          <w:b/>
          <w:i/>
          <w:sz w:val="26"/>
          <w:szCs w:val="26"/>
        </w:rPr>
        <w:t>является обязательным</w:t>
      </w:r>
      <w:r w:rsidR="00C54E41" w:rsidRPr="00391CFA">
        <w:rPr>
          <w:rFonts w:ascii="Times New Roman" w:hAnsi="Times New Roman" w:cs="Times New Roman"/>
          <w:b/>
          <w:sz w:val="26"/>
          <w:szCs w:val="26"/>
        </w:rPr>
        <w:t xml:space="preserve">. </w:t>
      </w:r>
    </w:p>
    <w:p w:rsidR="00C943FA" w:rsidRPr="00B36EDB" w:rsidRDefault="00C54E41" w:rsidP="00C54E41">
      <w:pPr>
        <w:autoSpaceDE w:val="0"/>
        <w:autoSpaceDN w:val="0"/>
        <w:adjustRightInd w:val="0"/>
        <w:spacing w:after="0" w:line="240" w:lineRule="auto"/>
        <w:ind w:firstLine="708"/>
        <w:jc w:val="both"/>
        <w:rPr>
          <w:rFonts w:ascii="Times New Roman" w:hAnsi="Times New Roman" w:cs="Times New Roman"/>
          <w:b/>
          <w:bCs/>
          <w:sz w:val="26"/>
          <w:szCs w:val="26"/>
        </w:rPr>
      </w:pPr>
      <w:r w:rsidRPr="00B36EDB">
        <w:rPr>
          <w:rFonts w:ascii="Times New Roman" w:hAnsi="Times New Roman" w:cs="Times New Roman"/>
          <w:sz w:val="26"/>
          <w:szCs w:val="26"/>
        </w:rPr>
        <w:t>Если при заключении договора аренды на новый срок между сторонами возникнут разногласия относительно услови</w:t>
      </w:r>
      <w:r w:rsidR="00DF515C">
        <w:rPr>
          <w:rFonts w:ascii="Times New Roman" w:hAnsi="Times New Roman" w:cs="Times New Roman"/>
          <w:sz w:val="26"/>
          <w:szCs w:val="26"/>
        </w:rPr>
        <w:t xml:space="preserve">я о размере арендной платы, </w:t>
      </w:r>
      <w:r w:rsidRPr="00B36EDB">
        <w:rPr>
          <w:rFonts w:ascii="Times New Roman" w:hAnsi="Times New Roman" w:cs="Times New Roman"/>
          <w:sz w:val="26"/>
          <w:szCs w:val="26"/>
        </w:rPr>
        <w:t>преддоговорный спор по требованию любой из сторон может быть передан на рассмотрение суда (</w:t>
      </w:r>
      <w:hyperlink r:id="rId26" w:history="1">
        <w:r w:rsidRPr="00B36EDB">
          <w:rPr>
            <w:rFonts w:ascii="Times New Roman" w:hAnsi="Times New Roman" w:cs="Times New Roman"/>
            <w:sz w:val="26"/>
            <w:szCs w:val="26"/>
          </w:rPr>
          <w:t>ст. 446</w:t>
        </w:r>
      </w:hyperlink>
      <w:r w:rsidRPr="00B36EDB">
        <w:rPr>
          <w:rFonts w:ascii="Times New Roman" w:hAnsi="Times New Roman" w:cs="Times New Roman"/>
          <w:sz w:val="26"/>
          <w:szCs w:val="26"/>
        </w:rPr>
        <w:t xml:space="preserve"> ГК РФ). </w:t>
      </w:r>
    </w:p>
    <w:p w:rsidR="003E530E" w:rsidRPr="00B36EDB" w:rsidRDefault="00DF515C" w:rsidP="00DF51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Также с</w:t>
      </w:r>
      <w:r w:rsidR="003E530E" w:rsidRPr="00B36EDB">
        <w:rPr>
          <w:rFonts w:ascii="Times New Roman" w:hAnsi="Times New Roman" w:cs="Times New Roman"/>
          <w:sz w:val="26"/>
          <w:szCs w:val="26"/>
        </w:rPr>
        <w:t xml:space="preserve">огласно </w:t>
      </w:r>
      <w:hyperlink r:id="rId27" w:history="1">
        <w:r w:rsidR="003E530E" w:rsidRPr="00B36EDB">
          <w:rPr>
            <w:rFonts w:ascii="Times New Roman" w:hAnsi="Times New Roman" w:cs="Times New Roman"/>
            <w:sz w:val="26"/>
            <w:szCs w:val="26"/>
          </w:rPr>
          <w:t>стать</w:t>
        </w:r>
        <w:r>
          <w:rPr>
            <w:rFonts w:ascii="Times New Roman" w:hAnsi="Times New Roman" w:cs="Times New Roman"/>
            <w:sz w:val="26"/>
            <w:szCs w:val="26"/>
          </w:rPr>
          <w:t>е</w:t>
        </w:r>
        <w:r w:rsidR="003E530E" w:rsidRPr="00B36EDB">
          <w:rPr>
            <w:rFonts w:ascii="Times New Roman" w:hAnsi="Times New Roman" w:cs="Times New Roman"/>
            <w:sz w:val="26"/>
            <w:szCs w:val="26"/>
          </w:rPr>
          <w:t xml:space="preserve"> 18</w:t>
        </w:r>
      </w:hyperlink>
      <w:r w:rsidR="003E530E" w:rsidRPr="00B36EDB">
        <w:rPr>
          <w:rFonts w:ascii="Times New Roman" w:hAnsi="Times New Roman" w:cs="Times New Roman"/>
          <w:sz w:val="26"/>
          <w:szCs w:val="26"/>
        </w:rPr>
        <w:t xml:space="preserve"> Федерального закона от 24 июля 2007 г. </w:t>
      </w:r>
      <w:r w:rsidR="00B36EDB" w:rsidRPr="00B36EDB">
        <w:rPr>
          <w:rFonts w:ascii="Times New Roman" w:hAnsi="Times New Roman" w:cs="Times New Roman"/>
          <w:sz w:val="26"/>
          <w:szCs w:val="26"/>
        </w:rPr>
        <w:t>№</w:t>
      </w:r>
      <w:r w:rsidR="003E530E" w:rsidRPr="00B36EDB">
        <w:rPr>
          <w:rFonts w:ascii="Times New Roman" w:hAnsi="Times New Roman" w:cs="Times New Roman"/>
          <w:sz w:val="26"/>
          <w:szCs w:val="26"/>
        </w:rPr>
        <w:t xml:space="preserve"> 209-ФЗ </w:t>
      </w:r>
      <w:r>
        <w:rPr>
          <w:rFonts w:ascii="Times New Roman" w:hAnsi="Times New Roman" w:cs="Times New Roman"/>
          <w:sz w:val="26"/>
          <w:szCs w:val="26"/>
        </w:rPr>
        <w:t>«</w:t>
      </w:r>
      <w:r w:rsidR="003E530E" w:rsidRPr="00B36EDB">
        <w:rPr>
          <w:rFonts w:ascii="Times New Roman" w:hAnsi="Times New Roman" w:cs="Times New Roman"/>
          <w:sz w:val="26"/>
          <w:szCs w:val="26"/>
        </w:rPr>
        <w:t>О развитии малого и среднего предпринимательства в Российской Федерации</w:t>
      </w:r>
      <w:r>
        <w:rPr>
          <w:rFonts w:ascii="Times New Roman" w:hAnsi="Times New Roman" w:cs="Times New Roman"/>
          <w:sz w:val="26"/>
          <w:szCs w:val="26"/>
        </w:rPr>
        <w:t xml:space="preserve">» </w:t>
      </w:r>
      <w:r w:rsidR="003E530E" w:rsidRPr="00B36EDB">
        <w:rPr>
          <w:rFonts w:ascii="Times New Roman" w:hAnsi="Times New Roman" w:cs="Times New Roman"/>
          <w:sz w:val="26"/>
          <w:szCs w:val="26"/>
        </w:rPr>
        <w:t>органы власти и местного самоуправления оказывают имущественную поддержку субъектам МСП. Такая поддержка осуществляется в виде передачи во владение и (или) в пользование государственного или муниципального имущества, на возмездной основе, безвозмездной основе или на льготных условиях в соответствии с федеральными, региональными или муниципальными программами развития субъектов МСП.</w:t>
      </w:r>
      <w:r>
        <w:rPr>
          <w:rFonts w:ascii="Times New Roman" w:hAnsi="Times New Roman" w:cs="Times New Roman"/>
          <w:sz w:val="26"/>
          <w:szCs w:val="26"/>
        </w:rPr>
        <w:t xml:space="preserve"> </w:t>
      </w:r>
    </w:p>
    <w:p w:rsidR="003E530E" w:rsidRPr="00B36EDB" w:rsidRDefault="003E530E" w:rsidP="00C54E41">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 xml:space="preserve">В силу </w:t>
      </w:r>
      <w:hyperlink r:id="rId28" w:history="1">
        <w:r w:rsidRPr="00B36EDB">
          <w:rPr>
            <w:rFonts w:ascii="Times New Roman" w:hAnsi="Times New Roman" w:cs="Times New Roman"/>
            <w:sz w:val="26"/>
            <w:szCs w:val="26"/>
          </w:rPr>
          <w:t>статьи 31.1</w:t>
        </w:r>
      </w:hyperlink>
      <w:r w:rsidRPr="00B36EDB">
        <w:rPr>
          <w:rFonts w:ascii="Times New Roman" w:hAnsi="Times New Roman" w:cs="Times New Roman"/>
          <w:sz w:val="26"/>
          <w:szCs w:val="26"/>
        </w:rPr>
        <w:t xml:space="preserve"> Федерального закона от 12 января 1996 г. </w:t>
      </w:r>
      <w:r w:rsidR="00B36EDB" w:rsidRPr="00B36EDB">
        <w:rPr>
          <w:rFonts w:ascii="Times New Roman" w:hAnsi="Times New Roman" w:cs="Times New Roman"/>
          <w:sz w:val="26"/>
          <w:szCs w:val="26"/>
        </w:rPr>
        <w:t>№</w:t>
      </w:r>
      <w:r w:rsidRPr="00B36EDB">
        <w:rPr>
          <w:rFonts w:ascii="Times New Roman" w:hAnsi="Times New Roman" w:cs="Times New Roman"/>
          <w:sz w:val="26"/>
          <w:szCs w:val="26"/>
        </w:rPr>
        <w:t xml:space="preserve"> 7-ФЗ </w:t>
      </w:r>
      <w:r w:rsidR="00DF515C">
        <w:rPr>
          <w:rFonts w:ascii="Times New Roman" w:hAnsi="Times New Roman" w:cs="Times New Roman"/>
          <w:sz w:val="26"/>
          <w:szCs w:val="26"/>
        </w:rPr>
        <w:t>«</w:t>
      </w:r>
      <w:r w:rsidRPr="00B36EDB">
        <w:rPr>
          <w:rFonts w:ascii="Times New Roman" w:hAnsi="Times New Roman" w:cs="Times New Roman"/>
          <w:sz w:val="26"/>
          <w:szCs w:val="26"/>
        </w:rPr>
        <w:t>О некоммерческих организациях</w:t>
      </w:r>
      <w:r w:rsidR="00DF515C">
        <w:rPr>
          <w:rFonts w:ascii="Times New Roman" w:hAnsi="Times New Roman" w:cs="Times New Roman"/>
          <w:sz w:val="26"/>
          <w:szCs w:val="26"/>
        </w:rPr>
        <w:t>»</w:t>
      </w:r>
      <w:r w:rsidRPr="00B36EDB">
        <w:rPr>
          <w:rFonts w:ascii="Times New Roman" w:hAnsi="Times New Roman" w:cs="Times New Roman"/>
          <w:sz w:val="26"/>
          <w:szCs w:val="26"/>
        </w:rPr>
        <w:t xml:space="preserve"> органы власти и местного самоуправления вправе оказывать имущественную поддержку социально ориентированным НКО путем передачи государственного или муниципального имущества (в том числе по льготным ставкам арендной платы).</w:t>
      </w:r>
    </w:p>
    <w:p w:rsidR="003E530E" w:rsidRPr="00B36EDB" w:rsidRDefault="003E530E" w:rsidP="00C54E41">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 xml:space="preserve">Таким образом, </w:t>
      </w:r>
      <w:hyperlink r:id="rId29" w:history="1">
        <w:r w:rsidRPr="00B36EDB">
          <w:rPr>
            <w:rFonts w:ascii="Times New Roman" w:hAnsi="Times New Roman" w:cs="Times New Roman"/>
            <w:sz w:val="26"/>
            <w:szCs w:val="26"/>
          </w:rPr>
          <w:t>Законом</w:t>
        </w:r>
      </w:hyperlink>
      <w:r w:rsidRPr="00B36EDB">
        <w:rPr>
          <w:rFonts w:ascii="Times New Roman" w:hAnsi="Times New Roman" w:cs="Times New Roman"/>
          <w:sz w:val="26"/>
          <w:szCs w:val="26"/>
        </w:rPr>
        <w:t xml:space="preserve"> о развитии МСП и </w:t>
      </w:r>
      <w:hyperlink r:id="rId30" w:history="1">
        <w:r w:rsidRPr="00B36EDB">
          <w:rPr>
            <w:rFonts w:ascii="Times New Roman" w:hAnsi="Times New Roman" w:cs="Times New Roman"/>
            <w:sz w:val="26"/>
            <w:szCs w:val="26"/>
          </w:rPr>
          <w:t>Законом</w:t>
        </w:r>
      </w:hyperlink>
      <w:r w:rsidRPr="00B36EDB">
        <w:rPr>
          <w:rFonts w:ascii="Times New Roman" w:hAnsi="Times New Roman" w:cs="Times New Roman"/>
          <w:sz w:val="26"/>
          <w:szCs w:val="26"/>
        </w:rPr>
        <w:t xml:space="preserve"> </w:t>
      </w:r>
      <w:r w:rsidR="00DF515C">
        <w:rPr>
          <w:rFonts w:ascii="Times New Roman" w:hAnsi="Times New Roman" w:cs="Times New Roman"/>
          <w:sz w:val="26"/>
          <w:szCs w:val="26"/>
        </w:rPr>
        <w:t xml:space="preserve">о </w:t>
      </w:r>
      <w:r w:rsidR="00DF515C" w:rsidRPr="00B36EDB">
        <w:rPr>
          <w:rFonts w:ascii="Times New Roman" w:hAnsi="Times New Roman" w:cs="Times New Roman"/>
          <w:sz w:val="26"/>
          <w:szCs w:val="26"/>
        </w:rPr>
        <w:t xml:space="preserve">некоммерческих организациях </w:t>
      </w:r>
      <w:r w:rsidRPr="00B36EDB">
        <w:rPr>
          <w:rFonts w:ascii="Times New Roman" w:hAnsi="Times New Roman" w:cs="Times New Roman"/>
          <w:sz w:val="26"/>
          <w:szCs w:val="26"/>
        </w:rPr>
        <w:t>установлены особые условия предоставления государственного и муниципа</w:t>
      </w:r>
      <w:r w:rsidR="00DF515C">
        <w:rPr>
          <w:rFonts w:ascii="Times New Roman" w:hAnsi="Times New Roman" w:cs="Times New Roman"/>
          <w:sz w:val="26"/>
          <w:szCs w:val="26"/>
        </w:rPr>
        <w:t xml:space="preserve">льного имущества субъектам МСП </w:t>
      </w:r>
      <w:r w:rsidRPr="00B36EDB">
        <w:rPr>
          <w:rFonts w:ascii="Times New Roman" w:hAnsi="Times New Roman" w:cs="Times New Roman"/>
          <w:sz w:val="26"/>
          <w:szCs w:val="26"/>
        </w:rPr>
        <w:t xml:space="preserve">и социально ориентированным НКО. </w:t>
      </w:r>
      <w:proofErr w:type="gramStart"/>
      <w:r w:rsidRPr="00B36EDB">
        <w:rPr>
          <w:rFonts w:ascii="Times New Roman" w:hAnsi="Times New Roman" w:cs="Times New Roman"/>
          <w:sz w:val="26"/>
          <w:szCs w:val="26"/>
        </w:rPr>
        <w:t>В частности, указанным категориям лиц государственное или муниципальное имущество может быть передано, в том числе на новый срок, по льготным (отличным от рыночных) ставкам арендной платы.</w:t>
      </w:r>
      <w:r w:rsidR="00DF515C">
        <w:rPr>
          <w:rFonts w:ascii="Times New Roman" w:hAnsi="Times New Roman" w:cs="Times New Roman"/>
          <w:sz w:val="26"/>
          <w:szCs w:val="26"/>
        </w:rPr>
        <w:t xml:space="preserve"> </w:t>
      </w:r>
      <w:proofErr w:type="gramEnd"/>
    </w:p>
    <w:p w:rsidR="003E530E" w:rsidRPr="00B36EDB" w:rsidRDefault="003E530E" w:rsidP="00C54E4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36EDB">
        <w:rPr>
          <w:rFonts w:ascii="Times New Roman" w:hAnsi="Times New Roman" w:cs="Times New Roman"/>
          <w:sz w:val="26"/>
          <w:szCs w:val="26"/>
        </w:rPr>
        <w:t>В связи с изложенным</w:t>
      </w:r>
      <w:r w:rsidR="00B36EDB" w:rsidRPr="00B36EDB">
        <w:rPr>
          <w:rFonts w:ascii="Times New Roman" w:hAnsi="Times New Roman" w:cs="Times New Roman"/>
          <w:sz w:val="26"/>
          <w:szCs w:val="26"/>
        </w:rPr>
        <w:t>,</w:t>
      </w:r>
      <w:r w:rsidRPr="00B36EDB">
        <w:rPr>
          <w:rFonts w:ascii="Times New Roman" w:hAnsi="Times New Roman" w:cs="Times New Roman"/>
          <w:sz w:val="26"/>
          <w:szCs w:val="26"/>
        </w:rPr>
        <w:t xml:space="preserve"> при заключении на новый срок договоров аренды государственного или муниципального имущества с субъектами МСП, организациями, образующими инфраструктуру поддержки субъектов МСП, и социально ориентированными НКО в рамках предусмотренной </w:t>
      </w:r>
      <w:hyperlink r:id="rId31" w:history="1">
        <w:r w:rsidRPr="00B36EDB">
          <w:rPr>
            <w:rFonts w:ascii="Times New Roman" w:hAnsi="Times New Roman" w:cs="Times New Roman"/>
            <w:sz w:val="26"/>
            <w:szCs w:val="26"/>
          </w:rPr>
          <w:t>Законом</w:t>
        </w:r>
      </w:hyperlink>
      <w:r w:rsidRPr="00B36EDB">
        <w:rPr>
          <w:rFonts w:ascii="Times New Roman" w:hAnsi="Times New Roman" w:cs="Times New Roman"/>
          <w:sz w:val="26"/>
          <w:szCs w:val="26"/>
        </w:rPr>
        <w:t xml:space="preserve"> о развитии МСП и </w:t>
      </w:r>
      <w:hyperlink r:id="rId32" w:history="1">
        <w:r w:rsidRPr="00B36EDB">
          <w:rPr>
            <w:rFonts w:ascii="Times New Roman" w:hAnsi="Times New Roman" w:cs="Times New Roman"/>
            <w:sz w:val="26"/>
            <w:szCs w:val="26"/>
          </w:rPr>
          <w:t>Законом</w:t>
        </w:r>
      </w:hyperlink>
      <w:r w:rsidRPr="00B36EDB">
        <w:rPr>
          <w:rFonts w:ascii="Times New Roman" w:hAnsi="Times New Roman" w:cs="Times New Roman"/>
          <w:sz w:val="26"/>
          <w:szCs w:val="26"/>
        </w:rPr>
        <w:t xml:space="preserve"> об НКО поддержки указанных лиц </w:t>
      </w:r>
      <w:hyperlink r:id="rId33" w:history="1">
        <w:r w:rsidRPr="00B36EDB">
          <w:rPr>
            <w:rFonts w:ascii="Times New Roman" w:hAnsi="Times New Roman" w:cs="Times New Roman"/>
            <w:sz w:val="26"/>
            <w:szCs w:val="26"/>
          </w:rPr>
          <w:t>размер</w:t>
        </w:r>
      </w:hyperlink>
      <w:r w:rsidRPr="00B36EDB">
        <w:rPr>
          <w:rFonts w:ascii="Times New Roman" w:hAnsi="Times New Roman" w:cs="Times New Roman"/>
          <w:sz w:val="26"/>
          <w:szCs w:val="26"/>
        </w:rPr>
        <w:t xml:space="preserve"> арендной платы может определяться</w:t>
      </w:r>
      <w:r w:rsidR="00B37CCC">
        <w:rPr>
          <w:rFonts w:ascii="Times New Roman" w:hAnsi="Times New Roman" w:cs="Times New Roman"/>
          <w:sz w:val="26"/>
          <w:szCs w:val="26"/>
        </w:rPr>
        <w:t>,</w:t>
      </w:r>
      <w:r w:rsidRPr="00B36EDB">
        <w:rPr>
          <w:rFonts w:ascii="Times New Roman" w:hAnsi="Times New Roman" w:cs="Times New Roman"/>
          <w:sz w:val="26"/>
          <w:szCs w:val="26"/>
        </w:rPr>
        <w:t xml:space="preserve"> в том числе без учета оценки рыночной стоимости объекта, проводимой в соответствии с</w:t>
      </w:r>
      <w:proofErr w:type="gramEnd"/>
      <w:r w:rsidRPr="00B36EDB">
        <w:rPr>
          <w:rFonts w:ascii="Times New Roman" w:hAnsi="Times New Roman" w:cs="Times New Roman"/>
          <w:sz w:val="26"/>
          <w:szCs w:val="26"/>
        </w:rPr>
        <w:t xml:space="preserve"> законодательством, регулирующим оценочную деятельность в Российской Федерации.</w:t>
      </w:r>
    </w:p>
    <w:p w:rsidR="003E530E" w:rsidRPr="00B36EDB" w:rsidRDefault="00C54E41" w:rsidP="00C54E41">
      <w:pPr>
        <w:autoSpaceDE w:val="0"/>
        <w:autoSpaceDN w:val="0"/>
        <w:adjustRightInd w:val="0"/>
        <w:spacing w:after="0" w:line="240" w:lineRule="auto"/>
        <w:jc w:val="both"/>
        <w:rPr>
          <w:rFonts w:ascii="Times New Roman" w:hAnsi="Times New Roman" w:cs="Times New Roman"/>
          <w:sz w:val="26"/>
          <w:szCs w:val="26"/>
        </w:rPr>
      </w:pPr>
      <w:r w:rsidRPr="00B36EDB">
        <w:rPr>
          <w:rFonts w:ascii="Times New Roman" w:hAnsi="Times New Roman" w:cs="Times New Roman"/>
          <w:sz w:val="26"/>
          <w:szCs w:val="26"/>
        </w:rPr>
        <w:lastRenderedPageBreak/>
        <w:t>(</w:t>
      </w:r>
      <w:r w:rsidR="00B36EDB" w:rsidRPr="00B36EDB">
        <w:rPr>
          <w:rFonts w:ascii="Times New Roman" w:hAnsi="Times New Roman" w:cs="Times New Roman"/>
          <w:sz w:val="26"/>
          <w:szCs w:val="26"/>
        </w:rPr>
        <w:t xml:space="preserve">Письмо </w:t>
      </w:r>
      <w:r w:rsidR="003E530E" w:rsidRPr="00B36EDB">
        <w:rPr>
          <w:rFonts w:ascii="Times New Roman" w:hAnsi="Times New Roman" w:cs="Times New Roman"/>
          <w:sz w:val="26"/>
          <w:szCs w:val="26"/>
        </w:rPr>
        <w:t>Минэкономразвития России N 19491-ЕЕ/Д05и, ФАС России N АК/32618/14 от 14.08.2014</w:t>
      </w:r>
      <w:r w:rsidRPr="00B36EDB">
        <w:rPr>
          <w:rFonts w:ascii="Times New Roman" w:hAnsi="Times New Roman" w:cs="Times New Roman"/>
          <w:sz w:val="26"/>
          <w:szCs w:val="26"/>
        </w:rPr>
        <w:t xml:space="preserve">). </w:t>
      </w:r>
    </w:p>
    <w:p w:rsidR="00FA0BD2" w:rsidRDefault="00C54E41" w:rsidP="00B37CCC">
      <w:pPr>
        <w:spacing w:after="0" w:line="240" w:lineRule="auto"/>
        <w:jc w:val="both"/>
        <w:rPr>
          <w:rFonts w:ascii="Times New Roman" w:hAnsi="Times New Roman" w:cs="Times New Roman"/>
          <w:sz w:val="26"/>
          <w:szCs w:val="26"/>
        </w:rPr>
      </w:pPr>
      <w:r w:rsidRPr="00B36EDB">
        <w:rPr>
          <w:rFonts w:ascii="Times New Roman" w:hAnsi="Times New Roman" w:cs="Times New Roman"/>
          <w:sz w:val="26"/>
          <w:szCs w:val="26"/>
        </w:rPr>
        <w:tab/>
      </w:r>
    </w:p>
    <w:p w:rsidR="008E3825" w:rsidRDefault="008E3825" w:rsidP="008E3825">
      <w:pPr>
        <w:spacing w:after="0" w:line="240" w:lineRule="auto"/>
        <w:ind w:firstLine="708"/>
        <w:jc w:val="both"/>
        <w:rPr>
          <w:rFonts w:ascii="Times New Roman" w:hAnsi="Times New Roman" w:cs="Times New Roman"/>
          <w:b/>
          <w:sz w:val="26"/>
          <w:szCs w:val="26"/>
        </w:rPr>
      </w:pPr>
      <w:r w:rsidRPr="008E3825">
        <w:rPr>
          <w:rFonts w:ascii="Times New Roman" w:hAnsi="Times New Roman" w:cs="Times New Roman"/>
          <w:b/>
          <w:sz w:val="26"/>
          <w:szCs w:val="26"/>
        </w:rPr>
        <w:t xml:space="preserve">Порядок </w:t>
      </w:r>
      <w:proofErr w:type="gramStart"/>
      <w:r w:rsidRPr="008E3825">
        <w:rPr>
          <w:rFonts w:ascii="Times New Roman" w:hAnsi="Times New Roman" w:cs="Times New Roman"/>
          <w:b/>
          <w:sz w:val="26"/>
          <w:szCs w:val="26"/>
        </w:rPr>
        <w:t>предоставлении</w:t>
      </w:r>
      <w:proofErr w:type="gramEnd"/>
      <w:r w:rsidRPr="008E3825">
        <w:rPr>
          <w:rFonts w:ascii="Times New Roman" w:hAnsi="Times New Roman" w:cs="Times New Roman"/>
          <w:b/>
          <w:sz w:val="26"/>
          <w:szCs w:val="26"/>
        </w:rPr>
        <w:t xml:space="preserve"> государственных и муниципальных преференций. </w:t>
      </w:r>
    </w:p>
    <w:p w:rsidR="006E2813" w:rsidRDefault="006E2813" w:rsidP="008E3825">
      <w:pPr>
        <w:spacing w:after="0" w:line="240" w:lineRule="auto"/>
        <w:ind w:firstLine="708"/>
        <w:jc w:val="both"/>
        <w:rPr>
          <w:rFonts w:ascii="Times New Roman" w:hAnsi="Times New Roman" w:cs="Times New Roman"/>
          <w:b/>
          <w:sz w:val="26"/>
          <w:szCs w:val="26"/>
        </w:rPr>
      </w:pPr>
    </w:p>
    <w:p w:rsidR="003B0DFD" w:rsidRPr="003B0DFD" w:rsidRDefault="003B0DFD" w:rsidP="003B0DFD">
      <w:pPr>
        <w:autoSpaceDE w:val="0"/>
        <w:autoSpaceDN w:val="0"/>
        <w:adjustRightInd w:val="0"/>
        <w:spacing w:after="0" w:line="240" w:lineRule="auto"/>
        <w:ind w:firstLine="708"/>
        <w:jc w:val="both"/>
        <w:rPr>
          <w:rFonts w:ascii="Times New Roman" w:hAnsi="Times New Roman" w:cs="Times New Roman"/>
          <w:bCs/>
          <w:sz w:val="26"/>
          <w:szCs w:val="26"/>
        </w:rPr>
      </w:pPr>
      <w:r w:rsidRPr="003B0DFD">
        <w:rPr>
          <w:rFonts w:ascii="Times New Roman" w:hAnsi="Times New Roman" w:cs="Times New Roman"/>
          <w:bCs/>
          <w:sz w:val="26"/>
          <w:szCs w:val="26"/>
        </w:rPr>
        <w:t xml:space="preserve">Понятие, условия и цели предоставления преференций уполномоченными на это органами и организациями определены в </w:t>
      </w:r>
      <w:hyperlink r:id="rId34" w:history="1">
        <w:r w:rsidRPr="003B0DFD">
          <w:rPr>
            <w:rFonts w:ascii="Times New Roman" w:hAnsi="Times New Roman" w:cs="Times New Roman"/>
            <w:bCs/>
            <w:sz w:val="26"/>
            <w:szCs w:val="26"/>
          </w:rPr>
          <w:t>ст. 4</w:t>
        </w:r>
      </w:hyperlink>
      <w:r w:rsidRPr="003B0DFD">
        <w:rPr>
          <w:rFonts w:ascii="Times New Roman" w:hAnsi="Times New Roman" w:cs="Times New Roman"/>
          <w:bCs/>
          <w:sz w:val="26"/>
          <w:szCs w:val="26"/>
        </w:rPr>
        <w:t xml:space="preserve"> и </w:t>
      </w:r>
      <w:hyperlink r:id="rId35" w:history="1">
        <w:r w:rsidRPr="003B0DFD">
          <w:rPr>
            <w:rFonts w:ascii="Times New Roman" w:hAnsi="Times New Roman" w:cs="Times New Roman"/>
            <w:bCs/>
            <w:sz w:val="26"/>
            <w:szCs w:val="26"/>
          </w:rPr>
          <w:t>19</w:t>
        </w:r>
      </w:hyperlink>
      <w:r w:rsidRPr="003B0DFD">
        <w:rPr>
          <w:rFonts w:ascii="Times New Roman" w:hAnsi="Times New Roman" w:cs="Times New Roman"/>
          <w:bCs/>
          <w:sz w:val="26"/>
          <w:szCs w:val="26"/>
        </w:rPr>
        <w:t xml:space="preserve"> Закона о защите конкуренции. </w:t>
      </w:r>
    </w:p>
    <w:p w:rsidR="003B0DFD" w:rsidRPr="003B0DFD" w:rsidRDefault="003B0DFD" w:rsidP="006F0E54">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3B0DFD">
        <w:rPr>
          <w:rFonts w:ascii="Times New Roman" w:hAnsi="Times New Roman" w:cs="Times New Roman"/>
          <w:sz w:val="26"/>
          <w:szCs w:val="26"/>
        </w:rPr>
        <w:t xml:space="preserve">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w:t>
      </w:r>
      <w:proofErr w:type="gramEnd"/>
    </w:p>
    <w:p w:rsidR="003B0DFD" w:rsidRPr="003B0DFD" w:rsidRDefault="003B0DFD" w:rsidP="006F0E54">
      <w:pPr>
        <w:autoSpaceDE w:val="0"/>
        <w:autoSpaceDN w:val="0"/>
        <w:adjustRightInd w:val="0"/>
        <w:spacing w:after="0" w:line="240" w:lineRule="auto"/>
        <w:ind w:firstLine="708"/>
        <w:jc w:val="both"/>
        <w:rPr>
          <w:rFonts w:ascii="Times New Roman" w:hAnsi="Times New Roman" w:cs="Times New Roman"/>
          <w:sz w:val="26"/>
          <w:szCs w:val="26"/>
        </w:rPr>
      </w:pPr>
      <w:r w:rsidRPr="003B0DFD">
        <w:rPr>
          <w:rFonts w:ascii="Times New Roman" w:hAnsi="Times New Roman" w:cs="Times New Roman"/>
          <w:sz w:val="26"/>
          <w:szCs w:val="26"/>
        </w:rPr>
        <w:t xml:space="preserve">Согласно </w:t>
      </w:r>
      <w:hyperlink r:id="rId36" w:history="1">
        <w:r w:rsidRPr="003B0DFD">
          <w:rPr>
            <w:rFonts w:ascii="Times New Roman" w:hAnsi="Times New Roman" w:cs="Times New Roman"/>
            <w:sz w:val="26"/>
            <w:szCs w:val="26"/>
          </w:rPr>
          <w:t>ст. 20</w:t>
        </w:r>
      </w:hyperlink>
      <w:r w:rsidRPr="003B0DFD">
        <w:rPr>
          <w:rFonts w:ascii="Times New Roman" w:hAnsi="Times New Roman" w:cs="Times New Roman"/>
          <w:sz w:val="26"/>
          <w:szCs w:val="26"/>
        </w:rPr>
        <w:t xml:space="preserve"> Закона о защите конкуренции по общему правилу, государственная или муниципальная помощь предоставляется органами государственной власти или органами местного самоуправления с предварительного согласия в письменной форме антимонопольного органа.</w:t>
      </w:r>
    </w:p>
    <w:p w:rsidR="003B0DFD" w:rsidRPr="003B0DFD" w:rsidRDefault="003B0DFD" w:rsidP="006F0E54">
      <w:pPr>
        <w:autoSpaceDE w:val="0"/>
        <w:autoSpaceDN w:val="0"/>
        <w:adjustRightInd w:val="0"/>
        <w:spacing w:after="0" w:line="240" w:lineRule="auto"/>
        <w:ind w:firstLine="708"/>
        <w:jc w:val="both"/>
        <w:rPr>
          <w:rFonts w:ascii="Times New Roman" w:hAnsi="Times New Roman" w:cs="Times New Roman"/>
          <w:sz w:val="26"/>
          <w:szCs w:val="26"/>
        </w:rPr>
      </w:pPr>
      <w:r w:rsidRPr="003B0DFD">
        <w:rPr>
          <w:rFonts w:ascii="Times New Roman" w:hAnsi="Times New Roman" w:cs="Times New Roman"/>
          <w:sz w:val="26"/>
          <w:szCs w:val="26"/>
        </w:rPr>
        <w:t>Проверка достоверности сведений и документов, представленных хозяйствующими субъектами, в отношении которых у органа власти имеется намерение предоставить преференцию, является обязанностью данного органа власти.</w:t>
      </w:r>
    </w:p>
    <w:p w:rsidR="006E2813" w:rsidRPr="003B0DFD" w:rsidRDefault="003B0DFD" w:rsidP="00AE7D6D">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3B0DFD">
        <w:rPr>
          <w:rFonts w:ascii="Times New Roman" w:hAnsi="Times New Roman" w:cs="Times New Roman"/>
          <w:sz w:val="26"/>
          <w:szCs w:val="26"/>
        </w:rPr>
        <w:t xml:space="preserve">В обязанности антимонопольного органа в соответствии со </w:t>
      </w:r>
      <w:hyperlink r:id="rId37" w:history="1">
        <w:r w:rsidRPr="003B0DFD">
          <w:rPr>
            <w:rFonts w:ascii="Times New Roman" w:hAnsi="Times New Roman" w:cs="Times New Roman"/>
            <w:sz w:val="26"/>
            <w:szCs w:val="26"/>
          </w:rPr>
          <w:t>статьей 20</w:t>
        </w:r>
      </w:hyperlink>
      <w:r w:rsidRPr="003B0DFD">
        <w:rPr>
          <w:rFonts w:ascii="Times New Roman" w:hAnsi="Times New Roman" w:cs="Times New Roman"/>
          <w:sz w:val="26"/>
          <w:szCs w:val="26"/>
        </w:rPr>
        <w:t xml:space="preserve"> Закона о защите конкуренции входит проверка полноты представленных документов на соответствие требованиям, установленным </w:t>
      </w:r>
      <w:hyperlink r:id="rId38" w:history="1">
        <w:r w:rsidRPr="003B0DFD">
          <w:rPr>
            <w:rFonts w:ascii="Times New Roman" w:hAnsi="Times New Roman" w:cs="Times New Roman"/>
            <w:sz w:val="26"/>
            <w:szCs w:val="26"/>
          </w:rPr>
          <w:t>частью 1</w:t>
        </w:r>
      </w:hyperlink>
      <w:r w:rsidRPr="003B0DFD">
        <w:rPr>
          <w:rFonts w:ascii="Times New Roman" w:hAnsi="Times New Roman" w:cs="Times New Roman"/>
          <w:sz w:val="26"/>
          <w:szCs w:val="26"/>
        </w:rPr>
        <w:t xml:space="preserve"> указанной статьи, определение соответствия преференции целям, указанным в </w:t>
      </w:r>
      <w:hyperlink r:id="rId39" w:history="1">
        <w:r w:rsidRPr="003B0DFD">
          <w:rPr>
            <w:rFonts w:ascii="Times New Roman" w:hAnsi="Times New Roman" w:cs="Times New Roman"/>
            <w:sz w:val="26"/>
            <w:szCs w:val="26"/>
          </w:rPr>
          <w:t>части 1 статьи 19</w:t>
        </w:r>
      </w:hyperlink>
      <w:r w:rsidRPr="003B0DFD">
        <w:rPr>
          <w:rFonts w:ascii="Times New Roman" w:hAnsi="Times New Roman" w:cs="Times New Roman"/>
          <w:sz w:val="26"/>
          <w:szCs w:val="26"/>
        </w:rPr>
        <w:t xml:space="preserve"> Закона о защите конкуренции, а также определение возможности устранения или недопущения конкуренции в случае предоставления преференции.</w:t>
      </w:r>
      <w:proofErr w:type="gramEnd"/>
    </w:p>
    <w:p w:rsidR="006E2813" w:rsidRPr="003B0DFD" w:rsidRDefault="006E2813" w:rsidP="00AE7D6D">
      <w:pPr>
        <w:autoSpaceDE w:val="0"/>
        <w:autoSpaceDN w:val="0"/>
        <w:adjustRightInd w:val="0"/>
        <w:spacing w:after="0" w:line="240" w:lineRule="auto"/>
        <w:ind w:firstLine="708"/>
        <w:jc w:val="both"/>
        <w:rPr>
          <w:rFonts w:ascii="Times New Roman" w:hAnsi="Times New Roman" w:cs="Times New Roman"/>
          <w:sz w:val="26"/>
          <w:szCs w:val="26"/>
        </w:rPr>
      </w:pPr>
      <w:r w:rsidRPr="003B0DFD">
        <w:rPr>
          <w:rFonts w:ascii="Times New Roman" w:hAnsi="Times New Roman" w:cs="Times New Roman"/>
          <w:sz w:val="26"/>
          <w:szCs w:val="26"/>
        </w:rPr>
        <w:t xml:space="preserve">В силу положений </w:t>
      </w:r>
      <w:hyperlink r:id="rId40" w:history="1">
        <w:r w:rsidRPr="003B0DFD">
          <w:rPr>
            <w:rFonts w:ascii="Times New Roman" w:hAnsi="Times New Roman" w:cs="Times New Roman"/>
            <w:sz w:val="26"/>
            <w:szCs w:val="26"/>
          </w:rPr>
          <w:t>части 3 статьи 20</w:t>
        </w:r>
      </w:hyperlink>
      <w:r w:rsidRPr="003B0DFD">
        <w:rPr>
          <w:rFonts w:ascii="Times New Roman" w:hAnsi="Times New Roman" w:cs="Times New Roman"/>
          <w:sz w:val="26"/>
          <w:szCs w:val="26"/>
        </w:rPr>
        <w:t xml:space="preserve"> Закона о защите конкуренции в случае, если предоставление преференции может привести к устранению или недопущению конкуренции, антимонопольным органом принимается решение об отказе в ее предоставлении.</w:t>
      </w:r>
    </w:p>
    <w:p w:rsidR="003B0DFD" w:rsidRPr="006853FB" w:rsidRDefault="003B0DFD" w:rsidP="003B0DFD">
      <w:pPr>
        <w:autoSpaceDE w:val="0"/>
        <w:autoSpaceDN w:val="0"/>
        <w:adjustRightInd w:val="0"/>
        <w:spacing w:after="0" w:line="240" w:lineRule="auto"/>
        <w:ind w:firstLine="540"/>
        <w:jc w:val="both"/>
        <w:rPr>
          <w:rFonts w:ascii="Times New Roman" w:hAnsi="Times New Roman" w:cs="Times New Roman"/>
          <w:b/>
          <w:bCs/>
          <w:sz w:val="26"/>
          <w:szCs w:val="26"/>
        </w:rPr>
      </w:pPr>
      <w:proofErr w:type="gramStart"/>
      <w:r w:rsidRPr="003B0DFD">
        <w:rPr>
          <w:rFonts w:ascii="Times New Roman" w:hAnsi="Times New Roman" w:cs="Times New Roman"/>
          <w:bCs/>
          <w:sz w:val="26"/>
          <w:szCs w:val="26"/>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w:t>
      </w:r>
      <w:r w:rsidR="006F0E54">
        <w:rPr>
          <w:rFonts w:ascii="Times New Roman" w:hAnsi="Times New Roman" w:cs="Times New Roman"/>
          <w:bCs/>
          <w:sz w:val="26"/>
          <w:szCs w:val="26"/>
        </w:rPr>
        <w:t xml:space="preserve">ганизации исключительно в целях, </w:t>
      </w:r>
      <w:r w:rsidR="006F0E54" w:rsidRPr="006853FB">
        <w:rPr>
          <w:rFonts w:ascii="Times New Roman" w:hAnsi="Times New Roman" w:cs="Times New Roman"/>
          <w:b/>
          <w:bCs/>
          <w:sz w:val="26"/>
          <w:szCs w:val="26"/>
        </w:rPr>
        <w:t xml:space="preserve">в том числе </w:t>
      </w:r>
      <w:r w:rsidR="006853FB">
        <w:rPr>
          <w:rFonts w:ascii="Times New Roman" w:hAnsi="Times New Roman" w:cs="Times New Roman"/>
          <w:b/>
          <w:bCs/>
          <w:sz w:val="26"/>
          <w:szCs w:val="26"/>
        </w:rPr>
        <w:t xml:space="preserve">в целях </w:t>
      </w:r>
      <w:hyperlink r:id="rId41" w:history="1">
        <w:r w:rsidRPr="006853FB">
          <w:rPr>
            <w:rFonts w:ascii="Times New Roman" w:hAnsi="Times New Roman" w:cs="Times New Roman"/>
            <w:b/>
            <w:bCs/>
            <w:sz w:val="26"/>
            <w:szCs w:val="26"/>
          </w:rPr>
          <w:t>поддержки</w:t>
        </w:r>
      </w:hyperlink>
      <w:r w:rsidRPr="006853FB">
        <w:rPr>
          <w:rFonts w:ascii="Times New Roman" w:hAnsi="Times New Roman" w:cs="Times New Roman"/>
          <w:b/>
          <w:bCs/>
          <w:sz w:val="26"/>
          <w:szCs w:val="26"/>
        </w:rPr>
        <w:t xml:space="preserve"> субъектов малого</w:t>
      </w:r>
      <w:r w:rsidR="006F0E54" w:rsidRPr="006853FB">
        <w:rPr>
          <w:rFonts w:ascii="Times New Roman" w:hAnsi="Times New Roman" w:cs="Times New Roman"/>
          <w:b/>
          <w:bCs/>
          <w:sz w:val="26"/>
          <w:szCs w:val="26"/>
        </w:rPr>
        <w:t xml:space="preserve"> и среднего предпринимательства. </w:t>
      </w:r>
      <w:proofErr w:type="gramEnd"/>
    </w:p>
    <w:p w:rsidR="003B0DFD" w:rsidRPr="003B0DFD" w:rsidRDefault="003B0DFD" w:rsidP="00AE7D6D">
      <w:pPr>
        <w:autoSpaceDE w:val="0"/>
        <w:autoSpaceDN w:val="0"/>
        <w:adjustRightInd w:val="0"/>
        <w:spacing w:after="0" w:line="240" w:lineRule="auto"/>
        <w:ind w:firstLine="708"/>
        <w:jc w:val="both"/>
        <w:rPr>
          <w:rFonts w:ascii="Times New Roman" w:hAnsi="Times New Roman" w:cs="Times New Roman"/>
          <w:bCs/>
          <w:sz w:val="26"/>
          <w:szCs w:val="26"/>
        </w:rPr>
      </w:pPr>
      <w:r w:rsidRPr="003B0DFD">
        <w:rPr>
          <w:rFonts w:ascii="Times New Roman" w:hAnsi="Times New Roman" w:cs="Times New Roman"/>
          <w:bCs/>
          <w:sz w:val="26"/>
          <w:szCs w:val="26"/>
        </w:rPr>
        <w:t xml:space="preserve">Отношения, возникающие в сфере поддержки субъектов малого и среднего предпринимательства (далее - субъектов МСП), регулируются Федеральным </w:t>
      </w:r>
      <w:hyperlink r:id="rId42" w:history="1">
        <w:r w:rsidRPr="003B0DFD">
          <w:rPr>
            <w:rFonts w:ascii="Times New Roman" w:hAnsi="Times New Roman" w:cs="Times New Roman"/>
            <w:bCs/>
            <w:sz w:val="26"/>
            <w:szCs w:val="26"/>
          </w:rPr>
          <w:t>законом</w:t>
        </w:r>
      </w:hyperlink>
      <w:r w:rsidRPr="003B0DFD">
        <w:rPr>
          <w:rFonts w:ascii="Times New Roman" w:hAnsi="Times New Roman" w:cs="Times New Roman"/>
          <w:bCs/>
          <w:sz w:val="26"/>
          <w:szCs w:val="26"/>
        </w:rPr>
        <w:t xml:space="preserve"> от 24.07.2007 </w:t>
      </w:r>
      <w:r w:rsidR="00AE7D6D">
        <w:rPr>
          <w:rFonts w:ascii="Times New Roman" w:hAnsi="Times New Roman" w:cs="Times New Roman"/>
          <w:bCs/>
          <w:sz w:val="26"/>
          <w:szCs w:val="26"/>
        </w:rPr>
        <w:t>№</w:t>
      </w:r>
      <w:r w:rsidRPr="003B0DFD">
        <w:rPr>
          <w:rFonts w:ascii="Times New Roman" w:hAnsi="Times New Roman" w:cs="Times New Roman"/>
          <w:bCs/>
          <w:sz w:val="26"/>
          <w:szCs w:val="26"/>
        </w:rPr>
        <w:t xml:space="preserve"> 209-ФЗ "О развитии малого и среднего предпринимательства в Российской Федерации".</w:t>
      </w:r>
    </w:p>
    <w:p w:rsidR="003B0DFD" w:rsidRPr="003B0DFD" w:rsidRDefault="006853FB" w:rsidP="00AE7D6D">
      <w:pPr>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Н</w:t>
      </w:r>
      <w:r w:rsidR="003B0DFD" w:rsidRPr="003B0DFD">
        <w:rPr>
          <w:rFonts w:ascii="Times New Roman" w:hAnsi="Times New Roman" w:cs="Times New Roman"/>
          <w:bCs/>
          <w:sz w:val="26"/>
          <w:szCs w:val="26"/>
        </w:rPr>
        <w:t xml:space="preserve">аличие программы развития субъектов МСП, определяющей условия и порядок оказания поддержки хозяйствующим субъектам, является необходимым условием при предоставлении государственной или муниципальной преференции в целях, установленных </w:t>
      </w:r>
      <w:hyperlink r:id="rId43" w:history="1">
        <w:r w:rsidR="003B0DFD" w:rsidRPr="003B0DFD">
          <w:rPr>
            <w:rFonts w:ascii="Times New Roman" w:hAnsi="Times New Roman" w:cs="Times New Roman"/>
            <w:bCs/>
            <w:sz w:val="26"/>
            <w:szCs w:val="26"/>
          </w:rPr>
          <w:t>пунктом 13 части 1 статьи 19</w:t>
        </w:r>
      </w:hyperlink>
      <w:r w:rsidR="003B0DFD" w:rsidRPr="003B0DFD">
        <w:rPr>
          <w:rFonts w:ascii="Times New Roman" w:hAnsi="Times New Roman" w:cs="Times New Roman"/>
          <w:bCs/>
          <w:sz w:val="26"/>
          <w:szCs w:val="26"/>
        </w:rPr>
        <w:t xml:space="preserve"> Закона о защите конкуренции.</w:t>
      </w:r>
    </w:p>
    <w:p w:rsidR="003B0DFD" w:rsidRPr="003B0DFD" w:rsidRDefault="006853FB" w:rsidP="003B0DFD">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П</w:t>
      </w:r>
      <w:r w:rsidR="003B0DFD" w:rsidRPr="003B0DFD">
        <w:rPr>
          <w:rFonts w:ascii="Times New Roman" w:hAnsi="Times New Roman" w:cs="Times New Roman"/>
          <w:bCs/>
          <w:sz w:val="26"/>
          <w:szCs w:val="26"/>
        </w:rPr>
        <w:t xml:space="preserve">редоставление государственных и муниципальных преференций субъектам МСП в соответствии с федеральной, региональной, муниципальной программой развития </w:t>
      </w:r>
      <w:r w:rsidR="003B0DFD" w:rsidRPr="003B0DFD">
        <w:rPr>
          <w:rFonts w:ascii="Times New Roman" w:hAnsi="Times New Roman" w:cs="Times New Roman"/>
          <w:bCs/>
          <w:sz w:val="26"/>
          <w:szCs w:val="26"/>
        </w:rPr>
        <w:lastRenderedPageBreak/>
        <w:t xml:space="preserve">субъектов МСП может осуществляться без согласования с антимонопольным органом в соответствии с </w:t>
      </w:r>
      <w:hyperlink r:id="rId44" w:history="1">
        <w:r w:rsidR="003B0DFD" w:rsidRPr="003B0DFD">
          <w:rPr>
            <w:rFonts w:ascii="Times New Roman" w:hAnsi="Times New Roman" w:cs="Times New Roman"/>
            <w:bCs/>
            <w:sz w:val="26"/>
            <w:szCs w:val="26"/>
          </w:rPr>
          <w:t>пунктом 4 части 3 статьи 19</w:t>
        </w:r>
      </w:hyperlink>
      <w:r w:rsidR="003B0DFD" w:rsidRPr="003B0DFD">
        <w:rPr>
          <w:rFonts w:ascii="Times New Roman" w:hAnsi="Times New Roman" w:cs="Times New Roman"/>
          <w:bCs/>
          <w:sz w:val="26"/>
          <w:szCs w:val="26"/>
        </w:rPr>
        <w:t xml:space="preserve"> Закона о защите конкуренции.</w:t>
      </w:r>
    </w:p>
    <w:p w:rsidR="003B0DFD" w:rsidRPr="003B0DFD" w:rsidRDefault="003B0DFD" w:rsidP="003B0DFD">
      <w:pPr>
        <w:autoSpaceDE w:val="0"/>
        <w:autoSpaceDN w:val="0"/>
        <w:adjustRightInd w:val="0"/>
        <w:spacing w:after="0" w:line="240" w:lineRule="auto"/>
        <w:ind w:firstLine="540"/>
        <w:jc w:val="both"/>
        <w:rPr>
          <w:rFonts w:ascii="Times New Roman" w:hAnsi="Times New Roman" w:cs="Times New Roman"/>
          <w:bCs/>
          <w:sz w:val="26"/>
          <w:szCs w:val="26"/>
        </w:rPr>
      </w:pPr>
      <w:r w:rsidRPr="003B0DFD">
        <w:rPr>
          <w:rFonts w:ascii="Times New Roman" w:hAnsi="Times New Roman" w:cs="Times New Roman"/>
          <w:bCs/>
          <w:sz w:val="26"/>
          <w:szCs w:val="26"/>
        </w:rPr>
        <w:t xml:space="preserve">При отсутствии соответствующих программ развития субъектов МСП у органов власти отсутствуют правовые основания для предоставления государственных или муниципальных преференций в целях, установленных </w:t>
      </w:r>
      <w:hyperlink r:id="rId45" w:history="1">
        <w:r w:rsidRPr="003B0DFD">
          <w:rPr>
            <w:rFonts w:ascii="Times New Roman" w:hAnsi="Times New Roman" w:cs="Times New Roman"/>
            <w:bCs/>
            <w:sz w:val="26"/>
            <w:szCs w:val="26"/>
          </w:rPr>
          <w:t>пунктом 13 части 1 статьи 19</w:t>
        </w:r>
      </w:hyperlink>
      <w:r w:rsidRPr="003B0DFD">
        <w:rPr>
          <w:rFonts w:ascii="Times New Roman" w:hAnsi="Times New Roman" w:cs="Times New Roman"/>
          <w:bCs/>
          <w:sz w:val="26"/>
          <w:szCs w:val="26"/>
        </w:rPr>
        <w:t xml:space="preserve"> Закона о защите конкуренции. </w:t>
      </w:r>
    </w:p>
    <w:p w:rsidR="006E2813" w:rsidRPr="008E3825" w:rsidRDefault="006E2813" w:rsidP="008E3825">
      <w:pPr>
        <w:spacing w:after="0" w:line="240" w:lineRule="auto"/>
        <w:ind w:firstLine="708"/>
        <w:jc w:val="both"/>
        <w:rPr>
          <w:rFonts w:ascii="Times New Roman" w:hAnsi="Times New Roman" w:cs="Times New Roman"/>
          <w:b/>
          <w:sz w:val="26"/>
          <w:szCs w:val="26"/>
        </w:rPr>
      </w:pPr>
    </w:p>
    <w:sectPr w:rsidR="006E2813" w:rsidRPr="008E3825" w:rsidSect="00C54E41">
      <w:pgSz w:w="11906"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D8" w:rsidRDefault="00EE1DD8" w:rsidP="00C74163">
      <w:pPr>
        <w:spacing w:after="0" w:line="240" w:lineRule="auto"/>
      </w:pPr>
      <w:r>
        <w:separator/>
      </w:r>
    </w:p>
  </w:endnote>
  <w:endnote w:type="continuationSeparator" w:id="0">
    <w:p w:rsidR="00EE1DD8" w:rsidRDefault="00EE1DD8" w:rsidP="00C74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D8" w:rsidRDefault="00EE1DD8" w:rsidP="00C74163">
      <w:pPr>
        <w:spacing w:after="0" w:line="240" w:lineRule="auto"/>
      </w:pPr>
      <w:r>
        <w:separator/>
      </w:r>
    </w:p>
  </w:footnote>
  <w:footnote w:type="continuationSeparator" w:id="0">
    <w:p w:rsidR="00EE1DD8" w:rsidRDefault="00EE1DD8" w:rsidP="00C74163">
      <w:pPr>
        <w:spacing w:after="0" w:line="240" w:lineRule="auto"/>
      </w:pPr>
      <w:r>
        <w:continuationSeparator/>
      </w:r>
    </w:p>
  </w:footnote>
  <w:footnote w:id="1">
    <w:p w:rsidR="00C74163" w:rsidRPr="00266E25" w:rsidRDefault="00C74163" w:rsidP="00C74163">
      <w:pPr>
        <w:autoSpaceDE w:val="0"/>
        <w:autoSpaceDN w:val="0"/>
        <w:adjustRightInd w:val="0"/>
        <w:jc w:val="both"/>
      </w:pPr>
      <w:r>
        <w:rPr>
          <w:rStyle w:val="a6"/>
        </w:rPr>
        <w:footnoteRef/>
      </w:r>
      <w:r>
        <w:t xml:space="preserve"> </w:t>
      </w:r>
      <w:r w:rsidRPr="00266E25">
        <w:t>Пункт 4.2 постановлени</w:t>
      </w:r>
      <w:r>
        <w:t>я</w:t>
      </w:r>
      <w:r w:rsidRPr="00266E25">
        <w:t xml:space="preserve"> Пленума ВАС РФ от 17.11.2011 </w:t>
      </w:r>
      <w:r>
        <w:t>№</w:t>
      </w:r>
      <w:r w:rsidRPr="00266E25">
        <w:t xml:space="preserve"> 73</w:t>
      </w:r>
      <w:r>
        <w:t xml:space="preserve"> </w:t>
      </w:r>
      <w:r w:rsidRPr="00266E25">
        <w:t>(ред. от 25.12.2013)</w:t>
      </w:r>
      <w:r>
        <w:t xml:space="preserve"> «</w:t>
      </w:r>
      <w:r w:rsidRPr="00266E25">
        <w:t>Об отдельных вопросах практики применения правил Гражданского кодекса Российской Федерации о договоре аренды</w:t>
      </w:r>
      <w:r>
        <w:t xml:space="preserve">». </w:t>
      </w:r>
    </w:p>
    <w:p w:rsidR="00C74163" w:rsidRDefault="00C74163" w:rsidP="00C74163">
      <w:pPr>
        <w:pStyle w:val="a4"/>
      </w:pPr>
    </w:p>
  </w:footnote>
  <w:footnote w:id="2">
    <w:p w:rsidR="00C74163" w:rsidRDefault="00C74163" w:rsidP="00C74163">
      <w:pPr>
        <w:autoSpaceDE w:val="0"/>
        <w:autoSpaceDN w:val="0"/>
        <w:adjustRightInd w:val="0"/>
        <w:ind w:firstLine="709"/>
        <w:jc w:val="both"/>
        <w:rPr>
          <w:sz w:val="26"/>
          <w:szCs w:val="26"/>
        </w:rPr>
      </w:pPr>
      <w:r>
        <w:rPr>
          <w:rStyle w:val="a6"/>
        </w:rPr>
        <w:footnoteRef/>
      </w:r>
      <w:r>
        <w:t xml:space="preserve"> </w:t>
      </w:r>
      <w:r w:rsidRPr="00BC7781">
        <w:rPr>
          <w:sz w:val="20"/>
          <w:szCs w:val="20"/>
        </w:rPr>
        <w:t>В силу пункта 5 части 2 статьи 23 Закона о защите конкуренции федеральный антимонопольный орган наделен полномочиями по даче разъяснений по вопросам применения им антимонопольного законодательства</w:t>
      </w:r>
      <w:r>
        <w:rPr>
          <w:sz w:val="26"/>
          <w:szCs w:val="26"/>
        </w:rPr>
        <w:t xml:space="preserve">. </w:t>
      </w:r>
    </w:p>
    <w:p w:rsidR="00C74163" w:rsidRDefault="00C74163" w:rsidP="00C74163">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footnotePr>
    <w:footnote w:id="-1"/>
    <w:footnote w:id="0"/>
  </w:footnotePr>
  <w:endnotePr>
    <w:endnote w:id="-1"/>
    <w:endnote w:id="0"/>
  </w:endnotePr>
  <w:compat/>
  <w:rsids>
    <w:rsidRoot w:val="007A0DA2"/>
    <w:rsid w:val="00043F9B"/>
    <w:rsid w:val="000A6E6E"/>
    <w:rsid w:val="000B4103"/>
    <w:rsid w:val="000F430B"/>
    <w:rsid w:val="002938CF"/>
    <w:rsid w:val="002C2D1F"/>
    <w:rsid w:val="00322139"/>
    <w:rsid w:val="00327345"/>
    <w:rsid w:val="00391CFA"/>
    <w:rsid w:val="003B0DFD"/>
    <w:rsid w:val="003B67E4"/>
    <w:rsid w:val="003E4B6C"/>
    <w:rsid w:val="003E530E"/>
    <w:rsid w:val="00417D52"/>
    <w:rsid w:val="00435B54"/>
    <w:rsid w:val="00474C08"/>
    <w:rsid w:val="00482D5A"/>
    <w:rsid w:val="004F4D50"/>
    <w:rsid w:val="00565B5D"/>
    <w:rsid w:val="00574E36"/>
    <w:rsid w:val="006324C3"/>
    <w:rsid w:val="0066395A"/>
    <w:rsid w:val="00681D5A"/>
    <w:rsid w:val="006853FB"/>
    <w:rsid w:val="006C6000"/>
    <w:rsid w:val="006E2813"/>
    <w:rsid w:val="006F0E54"/>
    <w:rsid w:val="0074060A"/>
    <w:rsid w:val="007A0DA2"/>
    <w:rsid w:val="008461CD"/>
    <w:rsid w:val="008656B8"/>
    <w:rsid w:val="00873790"/>
    <w:rsid w:val="008D00DC"/>
    <w:rsid w:val="008E3825"/>
    <w:rsid w:val="00920CC0"/>
    <w:rsid w:val="00942DEC"/>
    <w:rsid w:val="00944FBD"/>
    <w:rsid w:val="009B7534"/>
    <w:rsid w:val="00A15B82"/>
    <w:rsid w:val="00AE7D6D"/>
    <w:rsid w:val="00B36EDB"/>
    <w:rsid w:val="00B37CCC"/>
    <w:rsid w:val="00C54E41"/>
    <w:rsid w:val="00C74163"/>
    <w:rsid w:val="00C943FA"/>
    <w:rsid w:val="00CC3F5D"/>
    <w:rsid w:val="00DF515C"/>
    <w:rsid w:val="00E750D3"/>
    <w:rsid w:val="00E92A33"/>
    <w:rsid w:val="00E93101"/>
    <w:rsid w:val="00EE1DD8"/>
    <w:rsid w:val="00F9793F"/>
    <w:rsid w:val="00FA0BD2"/>
    <w:rsid w:val="00FB0093"/>
    <w:rsid w:val="00FB19EA"/>
    <w:rsid w:val="00FF1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6395A"/>
    <w:pPr>
      <w:spacing w:after="0" w:line="240" w:lineRule="auto"/>
      <w:ind w:firstLine="720"/>
    </w:pPr>
    <w:rPr>
      <w:rFonts w:ascii="Baltica" w:eastAsia="Times New Roman" w:hAnsi="Baltica" w:cs="Times New Roman"/>
      <w:sz w:val="28"/>
      <w:szCs w:val="20"/>
    </w:rPr>
  </w:style>
  <w:style w:type="character" w:customStyle="1" w:styleId="20">
    <w:name w:val="Основной текст с отступом 2 Знак"/>
    <w:basedOn w:val="a0"/>
    <w:link w:val="2"/>
    <w:rsid w:val="0066395A"/>
    <w:rPr>
      <w:rFonts w:ascii="Baltica" w:eastAsia="Times New Roman" w:hAnsi="Baltica" w:cs="Times New Roman"/>
      <w:sz w:val="28"/>
      <w:szCs w:val="20"/>
    </w:rPr>
  </w:style>
  <w:style w:type="paragraph" w:styleId="a3">
    <w:name w:val="List Paragraph"/>
    <w:basedOn w:val="a"/>
    <w:uiPriority w:val="34"/>
    <w:qFormat/>
    <w:rsid w:val="00435B54"/>
    <w:pPr>
      <w:ind w:left="720"/>
      <w:contextualSpacing/>
    </w:pPr>
  </w:style>
  <w:style w:type="paragraph" w:styleId="a4">
    <w:name w:val="footnote text"/>
    <w:basedOn w:val="a"/>
    <w:link w:val="a5"/>
    <w:rsid w:val="00C7416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C74163"/>
    <w:rPr>
      <w:rFonts w:ascii="Times New Roman" w:eastAsia="Times New Roman" w:hAnsi="Times New Roman" w:cs="Times New Roman"/>
      <w:sz w:val="20"/>
      <w:szCs w:val="20"/>
      <w:lang w:eastAsia="ru-RU"/>
    </w:rPr>
  </w:style>
  <w:style w:type="character" w:styleId="a6">
    <w:name w:val="footnote reference"/>
    <w:rsid w:val="00C74163"/>
    <w:rPr>
      <w:vertAlign w:val="superscript"/>
    </w:rPr>
  </w:style>
  <w:style w:type="character" w:customStyle="1" w:styleId="a7">
    <w:name w:val="Основной текст_"/>
    <w:basedOn w:val="a0"/>
    <w:link w:val="21"/>
    <w:rsid w:val="00C74163"/>
    <w:rPr>
      <w:sz w:val="23"/>
      <w:szCs w:val="23"/>
      <w:shd w:val="clear" w:color="auto" w:fill="FFFFFF"/>
    </w:rPr>
  </w:style>
  <w:style w:type="paragraph" w:customStyle="1" w:styleId="21">
    <w:name w:val="Основной текст2"/>
    <w:basedOn w:val="a"/>
    <w:link w:val="a7"/>
    <w:rsid w:val="00C74163"/>
    <w:pPr>
      <w:widowControl w:val="0"/>
      <w:shd w:val="clear" w:color="auto" w:fill="FFFFFF"/>
      <w:spacing w:before="60" w:after="60" w:line="0" w:lineRule="atLeast"/>
      <w:jc w:val="both"/>
    </w:pPr>
    <w:rPr>
      <w:sz w:val="23"/>
      <w:szCs w:val="23"/>
    </w:rPr>
  </w:style>
  <w:style w:type="paragraph" w:customStyle="1" w:styleId="ConsPlusNormal">
    <w:name w:val="ConsPlusNormal"/>
    <w:rsid w:val="00C7416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C741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D89A90D095BE0A1B2E57653DC4BB710F75A39EAA220C7F4FF7B2DE7A4EFBB6D423C4D3933580CBC95A27D93B46BBAA27D52A545369B9FBMCm2H" TargetMode="External"/><Relationship Id="rId13" Type="http://schemas.openxmlformats.org/officeDocument/2006/relationships/hyperlink" Target="consultantplus://offline/ref=AE3361AC06D2CF457E2D60BA7473AC07094F48E2917764B2CECD3F52F0D1DDA0FFD42D7AF6A606C08942693F24937DC0DFF3BBF38AB66331gBw0H" TargetMode="External"/><Relationship Id="rId18" Type="http://schemas.openxmlformats.org/officeDocument/2006/relationships/hyperlink" Target="consultantplus://offline/ref=14563CE4DC329D5BA3AC1B4B29AC639D34E07D95A36AED931BDA95E6E8937B57A49A257BC27E4178D57560C0351E7FAF6DF9FC51D4A3mBK" TargetMode="External"/><Relationship Id="rId26" Type="http://schemas.openxmlformats.org/officeDocument/2006/relationships/hyperlink" Target="consultantplus://offline/ref=D02CAB51E2B310691155E0BFDD82702F2C410E9C6C5E7CEC0B7DBC190AD2BAA78158F92B522ACD73AEfEG" TargetMode="External"/><Relationship Id="rId39" Type="http://schemas.openxmlformats.org/officeDocument/2006/relationships/hyperlink" Target="consultantplus://offline/ref=5BFE41C24833DC43F65B714B0965F3E22B33548EDEF91AB9B80FC572344B4CE418EEEA2E2508CF57DB9E07E13411E9822143F95ErEA9L" TargetMode="External"/><Relationship Id="rId3" Type="http://schemas.openxmlformats.org/officeDocument/2006/relationships/webSettings" Target="webSettings.xml"/><Relationship Id="rId21" Type="http://schemas.openxmlformats.org/officeDocument/2006/relationships/hyperlink" Target="consultantplus://offline/ref=101C336F867B52201AE0B7D1C03560E5170BE8910BBCA0FE8F033C6CA185D9BC2EDBFE8B17FDA9761BEDD2FC32C34FBEDC158E7AB5D5D8CBu5GCG" TargetMode="External"/><Relationship Id="rId34" Type="http://schemas.openxmlformats.org/officeDocument/2006/relationships/hyperlink" Target="consultantplus://offline/ref=C31200087971061D5E9E7CD19A198AB665B8A1AE2967049695BA44AB273AE5CF92B44EC56BCF31BFB1245E37F9A65705212CE8725B4C7E41c940K" TargetMode="External"/><Relationship Id="rId42" Type="http://schemas.openxmlformats.org/officeDocument/2006/relationships/hyperlink" Target="consultantplus://offline/ref=5F9BFA661204ECE3C9BEC42E72C4D5DFD44023BD8E65F40FAA468B68588322F16E88D24ED3147825174235C70CX7CAL" TargetMode="External"/><Relationship Id="rId47" Type="http://schemas.openxmlformats.org/officeDocument/2006/relationships/theme" Target="theme/theme1.xml"/><Relationship Id="rId7" Type="http://schemas.openxmlformats.org/officeDocument/2006/relationships/hyperlink" Target="consultantplus://offline/ref=CAD89A90D095BE0A1B2E57653DC4BB710F75A39EAA220C7F4FF7B2DE7A4EFBB6D423C4D3933580CACC5A27D93B46BBAA27D52A545369B9FBMCm2H" TargetMode="External"/><Relationship Id="rId12" Type="http://schemas.openxmlformats.org/officeDocument/2006/relationships/hyperlink" Target="consultantplus://offline/ref=CAD89A90D095BE0A1B2E57653DC4BB710F75A39EAA220C7F4FF7B2DE7A4EFBB6D423C4DB91378D9E9D1526857D15A8A828D5285D4CM6m2H" TargetMode="External"/><Relationship Id="rId17" Type="http://schemas.openxmlformats.org/officeDocument/2006/relationships/hyperlink" Target="consultantplus://offline/ref=14563CE4DC329D5BA3AC1B4B29AC639D34E07D95A36AED931BDA95E6E8937B57A49A2571C87F4178D57560C0351E7FAF6DF9FC51D4A3mBK" TargetMode="External"/><Relationship Id="rId25" Type="http://schemas.openxmlformats.org/officeDocument/2006/relationships/hyperlink" Target="consultantplus://offline/ref=D0940D3A9BFEC6D6DEDB970AA4078252159CF1F719FE966C634DC29CA53050C3738D8032C8Y8eDC" TargetMode="External"/><Relationship Id="rId33" Type="http://schemas.openxmlformats.org/officeDocument/2006/relationships/hyperlink" Target="consultantplus://offline/ref=EBB2A7731D58B416BC53E64B327BCF5EB72A496E45F2C6331CABB79180DF326D2B9747E9483A989B1DFBF533CA1581561AF9534EC4UD3DH" TargetMode="External"/><Relationship Id="rId38" Type="http://schemas.openxmlformats.org/officeDocument/2006/relationships/hyperlink" Target="consultantplus://offline/ref=5BFE41C24833DC43F65B714B0965F3E22B33548EDEF91AB9B80FC572344B4CE418EEEA212108CF57DB9E07E13411E9822143F95ErEA9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E3361AC06D2CF457E2D60BA7473AC07094F48E2917764B2CECD3F52F0D1DDA0EDD47576F4A01EC080573F6E61gCwFH" TargetMode="External"/><Relationship Id="rId20" Type="http://schemas.openxmlformats.org/officeDocument/2006/relationships/hyperlink" Target="consultantplus://offline/ref=101C336F867B52201AE0B7D1C03560E5170BED950ABCA0FE8F033C6CA185D9BC2EDBFE891FFDA52648A2D3A074975CBCDE158C79AAuDGEG" TargetMode="External"/><Relationship Id="rId29" Type="http://schemas.openxmlformats.org/officeDocument/2006/relationships/hyperlink" Target="consultantplus://offline/ref=EBB2A7731D58B416BC53E64B327BCF5EB72B406A4FF5C6331CABB79180DF326D39971FE7423E8DCF45A1A23EC9U139H" TargetMode="External"/><Relationship Id="rId41" Type="http://schemas.openxmlformats.org/officeDocument/2006/relationships/hyperlink" Target="consultantplus://offline/ref=C5B89CE26C9D35708FDBBACB94931DB715B4C6FC58703F45D357DFCE48701C3D09FC37B5A08E92E740A20697762456CC97885E5E87DB1FD0D8CFL" TargetMode="External"/><Relationship Id="rId1" Type="http://schemas.openxmlformats.org/officeDocument/2006/relationships/styles" Target="styles.xml"/><Relationship Id="rId6" Type="http://schemas.openxmlformats.org/officeDocument/2006/relationships/hyperlink" Target="consultantplus://offline/ref=FC3AA4C65E7EB30AC650C648EB2A38DD6AF5A976646DC1A0CDAB4DE6D60D83DDC6DA731BE80AD8F01F3D9BBE842302D6B1F0DB7EA9469F84J1rEK" TargetMode="External"/><Relationship Id="rId11" Type="http://schemas.openxmlformats.org/officeDocument/2006/relationships/hyperlink" Target="consultantplus://offline/ref=CAD89A90D095BE0A1B2E57653DC4BB710F75A39EAA220C7F4FF7B2DE7A4EFBB6D423C4D490338D9E9D1526857D15A8A828D5285D4CM6m2H" TargetMode="External"/><Relationship Id="rId24" Type="http://schemas.openxmlformats.org/officeDocument/2006/relationships/hyperlink" Target="consultantplus://offline/ref=FE567A3C04B498E769DD501F37E19DA5F7E6227AA400BB8FD329DDD77FF6B8E7699FE672363F70A5696F94E15D7C8C4E947BF827C913mAK" TargetMode="External"/><Relationship Id="rId32" Type="http://schemas.openxmlformats.org/officeDocument/2006/relationships/hyperlink" Target="consultantplus://offline/ref=EBB2A7731D58B416BC53E64B327BCF5EB728406542F2C6331CABB79180DF326D39971FE7423E8DCF45A1A23EC9U139H" TargetMode="External"/><Relationship Id="rId37" Type="http://schemas.openxmlformats.org/officeDocument/2006/relationships/hyperlink" Target="consultantplus://offline/ref=5BFE41C24833DC43F65B714B0965F3E22B33548EDEF91AB9B80FC572344B4CE418EEEA202808CF57DB9E07E13411E9822143F95ErEA9L" TargetMode="External"/><Relationship Id="rId40" Type="http://schemas.openxmlformats.org/officeDocument/2006/relationships/hyperlink" Target="consultantplus://offline/ref=F19DDAA4B340ADFC33A0F9A9E8D5AE6941C836D1DCE294245E8D9B0F410C74BC39C853E427146EBA68CA788AED1B404AD0841C0AA8X0K" TargetMode="External"/><Relationship Id="rId45" Type="http://schemas.openxmlformats.org/officeDocument/2006/relationships/hyperlink" Target="consultantplus://offline/ref=5D3CD591C1E3272F388E3F714A90A657616CED372742BA8B8701D63D89249EFF914D7E904454D2EB8B1828991DBD036EAF8D0B8DXAH8L" TargetMode="External"/><Relationship Id="rId5" Type="http://schemas.openxmlformats.org/officeDocument/2006/relationships/endnotes" Target="endnotes.xml"/><Relationship Id="rId15" Type="http://schemas.openxmlformats.org/officeDocument/2006/relationships/hyperlink" Target="consultantplus://offline/ref=AE3361AC06D2CF457E2D60BA7473AC07094F48E2917764B2CECD3F52F0D1DDA0FFD42D78F3A40B94D80D686362C06EC2D0F3B9FA95gBwDH" TargetMode="External"/><Relationship Id="rId23" Type="http://schemas.openxmlformats.org/officeDocument/2006/relationships/hyperlink" Target="consultantplus://offline/ref=FE567A3C04B498E769DD501F37E19DA5F7E6227AA400BB8FD329DDD77FF6B8E7699FE672363F70A5696F94E15D7C8C4E947BF827C913mAK" TargetMode="External"/><Relationship Id="rId28" Type="http://schemas.openxmlformats.org/officeDocument/2006/relationships/hyperlink" Target="consultantplus://offline/ref=EBB2A7731D58B416BC53E64B327BCF5EB728406542F2C6331CABB79180DF326D2B9747EB433F989B1DFBF533CA1581561AF9534EC4UD3DH" TargetMode="External"/><Relationship Id="rId36" Type="http://schemas.openxmlformats.org/officeDocument/2006/relationships/hyperlink" Target="consultantplus://offline/ref=561FB4C9786C87E7D212F37BD0F86651381718618328700D5A923BA3F6502C2E3E92BF06882BB2D938A49748D6FAA7EFADDA32C9UB57K" TargetMode="External"/><Relationship Id="rId10" Type="http://schemas.openxmlformats.org/officeDocument/2006/relationships/hyperlink" Target="consultantplus://offline/ref=CAD89A90D095BE0A1B2E57653DC4BB710F75A39EAA220C7F4FF7B2DE7A4EFBB6D423C4D490308D9E9D1526857D15A8A828D5285D4CM6m2H" TargetMode="External"/><Relationship Id="rId19" Type="http://schemas.openxmlformats.org/officeDocument/2006/relationships/hyperlink" Target="consultantplus://offline/ref=14563CE4DC329D5BA3AC1B4B29AC639D34E07D95A36AED931BDA95E6E8937B57A49A2571C87F4178D57560C0351E7FAF6DF9FC51D4A3mBK" TargetMode="External"/><Relationship Id="rId31" Type="http://schemas.openxmlformats.org/officeDocument/2006/relationships/hyperlink" Target="consultantplus://offline/ref=EBB2A7731D58B416BC53E64B327BCF5EB72B406A4FF5C6331CABB79180DF326D39971FE7423E8DCF45A1A23EC9U139H" TargetMode="External"/><Relationship Id="rId44" Type="http://schemas.openxmlformats.org/officeDocument/2006/relationships/hyperlink" Target="consultantplus://offline/ref=5D3CD591C1E3272F388E3F714A90A657616CED372742BA8B8701D63D89249EFF914D7E96435F80B8C64671C959F60E66B1910B86B652A107X0HBL" TargetMode="External"/><Relationship Id="rId4" Type="http://schemas.openxmlformats.org/officeDocument/2006/relationships/footnotes" Target="footnotes.xml"/><Relationship Id="rId9" Type="http://schemas.openxmlformats.org/officeDocument/2006/relationships/hyperlink" Target="consultantplus://offline/ref=CAD89A90D095BE0A1B2E57653DC4BB710F75A39EAA220C7F4FF7B2DE7A4EFBB6D423C4D3933580CACC5A27D93B46BBAA27D52A545369B9FBMCm2H" TargetMode="External"/><Relationship Id="rId14" Type="http://schemas.openxmlformats.org/officeDocument/2006/relationships/hyperlink" Target="consultantplus://offline/ref=AE3361AC06D2CF457E2D60BA7473AC07094F48E2917764B2CECD3F52F0D1DDA0FFD42D7AF6A606C08942693F24937DC0DFF3BBF38AB66331gBw0H" TargetMode="External"/><Relationship Id="rId22" Type="http://schemas.openxmlformats.org/officeDocument/2006/relationships/hyperlink" Target="consultantplus://offline/ref=49ECEFBAC8823C9C2FC44E10576241953C2D0E1BD2F6CDA589520A29DBA5EA3464672EBA133F8B4AF254E3106AE2FC78BA1364784EwBRBJ" TargetMode="External"/><Relationship Id="rId27" Type="http://schemas.openxmlformats.org/officeDocument/2006/relationships/hyperlink" Target="consultantplus://offline/ref=EBB2A7731D58B416BC53E64B327BCF5EB72B406A4FF5C6331CABB79180DF326D2B9747EB403B91CC48B4F46F8C45925416F95147DBD6A6ADU331H" TargetMode="External"/><Relationship Id="rId30" Type="http://schemas.openxmlformats.org/officeDocument/2006/relationships/hyperlink" Target="consultantplus://offline/ref=EBB2A7731D58B416BC53E64B327BCF5EB728406542F2C6331CABB79180DF326D39971FE7423E8DCF45A1A23EC9U139H" TargetMode="External"/><Relationship Id="rId35" Type="http://schemas.openxmlformats.org/officeDocument/2006/relationships/hyperlink" Target="consultantplus://offline/ref=C31200087971061D5E9E7CD19A198AB665B8A1AE2967049695BA44AB273AE5CF92B44EC268C465ECF67A0767BDED5A0D3F30E879c445K" TargetMode="External"/><Relationship Id="rId43" Type="http://schemas.openxmlformats.org/officeDocument/2006/relationships/hyperlink" Target="consultantplus://offline/ref=406C8C938F91792A696E116B34DF9FD595F4319427CE8F1B195A769411AAC6288336715634635B415A35D48EC69F65152AA733D4E2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Баймухамбетова</dc:creator>
  <cp:keywords/>
  <dc:description/>
  <cp:lastModifiedBy>Девятерикова</cp:lastModifiedBy>
  <cp:revision>30</cp:revision>
  <dcterms:created xsi:type="dcterms:W3CDTF">2019-09-25T05:34:00Z</dcterms:created>
  <dcterms:modified xsi:type="dcterms:W3CDTF">2020-10-02T05:57:00Z</dcterms:modified>
</cp:coreProperties>
</file>